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EDD" w:rsidRDefault="007C6EDD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Г.02 Иностран яз в проф деяте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EDD" w:rsidRDefault="007C6EDD">
      <w:r>
        <w:br w:type="page"/>
      </w:r>
    </w:p>
    <w:p w:rsidR="007C6EDD" w:rsidRPr="007C6EDD" w:rsidRDefault="007C6EDD" w:rsidP="007C6EDD">
      <w:pPr>
        <w:spacing w:after="5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lastRenderedPageBreak/>
        <w:t xml:space="preserve">Рабочая программа учебной дисциплины разработана на основе:  </w:t>
      </w:r>
    </w:p>
    <w:p w:rsidR="007C6EDD" w:rsidRPr="007C6EDD" w:rsidRDefault="007C6EDD" w:rsidP="007C6EDD">
      <w:pPr>
        <w:spacing w:after="24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15.02.06 Монтаж, техническая эксплуатация и ремонт холодильно-компрессорных и теплонасосных машин и установок (по отраслям), входит в УГС 15.00.00 Машиностроение; </w:t>
      </w:r>
    </w:p>
    <w:p w:rsidR="007C6EDD" w:rsidRPr="007C6EDD" w:rsidRDefault="007C6EDD" w:rsidP="007C6ED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>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Times New Roman" w:hAnsi="Times New Roman" w:cs="Times New Roman"/>
          <w:color w:val="000000"/>
          <w:sz w:val="26"/>
        </w:rPr>
        <w:t>4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г.;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(по отраслям), 202</w:t>
      </w:r>
      <w:r>
        <w:rPr>
          <w:rFonts w:ascii="Times New Roman" w:eastAsia="Times New Roman" w:hAnsi="Times New Roman" w:cs="Times New Roman"/>
          <w:color w:val="000000"/>
          <w:sz w:val="26"/>
        </w:rPr>
        <w:t>4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г.</w:t>
      </w:r>
      <w:r w:rsidRPr="007C6EDD">
        <w:rPr>
          <w:rFonts w:ascii="Calibri" w:eastAsia="Calibri" w:hAnsi="Calibri" w:cs="Calibri"/>
          <w:color w:val="000000"/>
          <w:sz w:val="26"/>
        </w:rPr>
        <w:t xml:space="preserve"> </w:t>
      </w:r>
    </w:p>
    <w:p w:rsidR="007C6EDD" w:rsidRDefault="007C6EDD" w:rsidP="007C6ED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</w:rPr>
      </w:pPr>
    </w:p>
    <w:p w:rsidR="007C6EDD" w:rsidRPr="007C6EDD" w:rsidRDefault="007C6EDD" w:rsidP="007C6EDD">
      <w:pPr>
        <w:spacing w:after="5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u w:val="single"/>
        </w:rPr>
        <w:t xml:space="preserve">Организация - разработчик: ГАПОУ «Казанский политехнический колледж» 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 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ab/>
        <w:t xml:space="preserve"> 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ab/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br w:type="page"/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lastRenderedPageBreak/>
        <w:t xml:space="preserve">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ab/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СОДЕРЖАНИЕ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keepNext/>
        <w:keepLines/>
        <w:tabs>
          <w:tab w:val="center" w:pos="466"/>
          <w:tab w:val="center" w:pos="8697"/>
        </w:tabs>
        <w:outlineLvl w:val="2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7C6EDD">
        <w:rPr>
          <w:rFonts w:ascii="Calibri" w:eastAsia="Calibri" w:hAnsi="Calibri" w:cs="Calibri"/>
          <w:color w:val="000000"/>
          <w:szCs w:val="20"/>
          <w:lang w:eastAsia="ru-RU"/>
        </w:rPr>
        <w:tab/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 xml:space="preserve">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ab/>
      </w:r>
      <w:r w:rsidRPr="007C6EDD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стр. </w:t>
      </w:r>
    </w:p>
    <w:p w:rsidR="007C6EDD" w:rsidRPr="007C6EDD" w:rsidRDefault="007C6EDD" w:rsidP="007C6ED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ПАСПОРТ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РАБОЧЕЙ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ПРОГРАММЫ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УЧЕБНОЙ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4 </w:t>
      </w:r>
    </w:p>
    <w:p w:rsidR="007C6EDD" w:rsidRPr="007C6EDD" w:rsidRDefault="007C6EDD" w:rsidP="007C6E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ДИСЦИПЛИНЫ </w:t>
      </w:r>
    </w:p>
    <w:p w:rsidR="007C6EDD" w:rsidRPr="007C6EDD" w:rsidRDefault="007C6EDD" w:rsidP="007C6E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СТРУКТУРА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И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СОДЕРЖАНИЕ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  <w:t xml:space="preserve">УЧЕБНОЙ </w:t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6 </w:t>
      </w:r>
    </w:p>
    <w:p w:rsidR="007C6EDD" w:rsidRPr="007C6EDD" w:rsidRDefault="007C6EDD" w:rsidP="007C6E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ДИСЦИПЛИНЫ </w:t>
      </w:r>
    </w:p>
    <w:p w:rsidR="007C6EDD" w:rsidRPr="007C6EDD" w:rsidRDefault="007C6EDD" w:rsidP="007C6E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УСЛОВИЯ РЕАЛИЗАЦИИ ПРОГРАММЫ УЧЕБНОЙ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14 </w:t>
      </w:r>
    </w:p>
    <w:p w:rsidR="007C6EDD" w:rsidRPr="007C6EDD" w:rsidRDefault="007C6EDD" w:rsidP="007C6EDD">
      <w:pPr>
        <w:tabs>
          <w:tab w:val="center" w:pos="1839"/>
          <w:tab w:val="center" w:pos="869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Calibri" w:eastAsia="Calibri" w:hAnsi="Calibri" w:cs="Calibri"/>
          <w:color w:val="000000"/>
          <w:lang w:val="en-US"/>
        </w:rPr>
        <w:tab/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ДИСЦИПЛИНЫ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ab/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КОНТРОЛЬ И ОЦЕНКА РЕЗУЛЬТАТОВ ОСВОЕНИЯ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6"/>
        </w:rPr>
        <w:tab/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16 </w:t>
      </w:r>
    </w:p>
    <w:p w:rsidR="007C6EDD" w:rsidRPr="007C6EDD" w:rsidRDefault="007C6EDD" w:rsidP="007C6E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УЧЕБНОЙ ДИСЦИПЛИНЫ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i/>
          <w:color w:val="000000"/>
          <w:sz w:val="26"/>
        </w:rPr>
        <w:t xml:space="preserve"> 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br w:type="page"/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lastRenderedPageBreak/>
        <w:t xml:space="preserve">1. ПАСПОРТ РАБОЧЕЙ ПРОГРАММЫ УЧЕБНОЙ ДИСЦИПЛИНЫ </w:t>
      </w:r>
    </w:p>
    <w:p w:rsid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Иностранный язык в профессиональной деятельности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</w:p>
    <w:p w:rsidR="007C6EDD" w:rsidRPr="007C6EDD" w:rsidRDefault="007C6EDD" w:rsidP="007C6EDD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Область применения рабочей программы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15.02.06 Монтаж, техническая эксплуатация и ремонт холодильнокомпрессорных и теплонасосных машин и установок (по отраслям), которая входит в укрупненную группу 15.00.00 Машиностроение. 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Рабочая программа учебной дисциплины Иностранный язык в профессиональной деятельности может быть использована в условиях дистанционного обучения и с применением электронных образовательных технологий. 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Профиль получаемого профессионального образования </w:t>
      </w:r>
      <w:r w:rsidRPr="007C6EDD">
        <w:rPr>
          <w:rFonts w:ascii="Times New Roman" w:eastAsia="Times New Roman" w:hAnsi="Times New Roman" w:cs="Times New Roman"/>
          <w:color w:val="000000"/>
          <w:sz w:val="26"/>
          <w:u w:val="single"/>
        </w:rPr>
        <w:t>технический.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Место учебной дисциплины в структуре основной профессиональной образовательной программы: 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>Учебная дисциплина СГ.02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Иностранный язык в профессиональной деятельности является обязательной частью социально- гуманитарного цикла ОПОП в соответствии с ФГОС СПО по специальности 15.02.06 Монтаж, техническая эксплуатация и ремонт холодильно-компрессорных и теплонасосных машин и установок (по отраслям) и является дисциплиной из вариативной части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ОПОП. </w:t>
      </w:r>
      <w:r w:rsidRPr="007C6EDD">
        <w:rPr>
          <w:rFonts w:ascii="Times New Roman" w:eastAsia="Times New Roman" w:hAnsi="Times New Roman" w:cs="Times New Roman"/>
          <w:color w:val="000000"/>
          <w:sz w:val="24"/>
        </w:rPr>
        <w:t xml:space="preserve">Особое значение дисциплина имеет при формировании и развитии ОК.01, ОК.02, ОК.09.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    </w:t>
      </w:r>
    </w:p>
    <w:p w:rsidR="007C6EDD" w:rsidRPr="007C6EDD" w:rsidRDefault="007C6EDD" w:rsidP="007C6EDD">
      <w:pPr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>Цели и задачи дисциплины – требования к результатам освоения дисциплины: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В результате освоения учебной дисциплины обучающийся должен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>уметь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:  -вести диалог (диалог-расспрос, диалог-обмен мнениями/суждениями, диалогпобуждение к действию, этикетный диалог и их комбинации) в ситуациях официального и неофициального общения; </w:t>
      </w:r>
    </w:p>
    <w:p w:rsidR="007C6EDD" w:rsidRPr="007C6EDD" w:rsidRDefault="007C6EDD" w:rsidP="007C6ED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сообщать сведения о себе и заполнять различные виды анкет, резюме, заявлений и др.; </w:t>
      </w:r>
    </w:p>
    <w:p w:rsidR="007C6EDD" w:rsidRPr="007C6EDD" w:rsidRDefault="007C6EDD" w:rsidP="007C6ED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понимать относительно полно (общий смысл) высказывания на английском языке в различных ситуациях профессионального общения; </w:t>
      </w:r>
    </w:p>
    <w:p w:rsidR="007C6EDD" w:rsidRPr="007C6EDD" w:rsidRDefault="007C6EDD" w:rsidP="007C6ED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читать чертежи и техническую документацию на английском языке; - называть на английском языке инструменты, оборудование, оснастку, приспособления, станки, используемые при выполнении профессиональной деятельности;  </w:t>
      </w:r>
    </w:p>
    <w:p w:rsidR="007C6EDD" w:rsidRPr="007C6EDD" w:rsidRDefault="007C6EDD" w:rsidP="007C6ED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применять профессионально-ориентированную лексику при выполнении профессиональной деятельности; </w:t>
      </w:r>
    </w:p>
    <w:p w:rsidR="007C6EDD" w:rsidRPr="007C6EDD" w:rsidRDefault="007C6EDD" w:rsidP="007C6ED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устанавливать межличностное общение между профессионалами разных стран; - самостоятельно совершенствовать устную и письменную профессиональноориентированную речь, пополнять словарный запас;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i/>
          <w:color w:val="000000"/>
          <w:sz w:val="26"/>
        </w:rPr>
        <w:t>-общаться (устно и письменно) на иностранном языке на профессиональные и повседневные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7C6EDD">
        <w:rPr>
          <w:rFonts w:ascii="Times New Roman" w:eastAsia="Times New Roman" w:hAnsi="Times New Roman" w:cs="Times New Roman"/>
          <w:i/>
          <w:color w:val="000000"/>
          <w:sz w:val="26"/>
        </w:rPr>
        <w:t xml:space="preserve">темы; </w:t>
      </w:r>
    </w:p>
    <w:p w:rsidR="007C6EDD" w:rsidRPr="007C6EDD" w:rsidRDefault="007C6EDD" w:rsidP="007C6EDD">
      <w:pPr>
        <w:tabs>
          <w:tab w:val="center" w:pos="2938"/>
          <w:tab w:val="center" w:pos="4767"/>
          <w:tab w:val="center" w:pos="6498"/>
          <w:tab w:val="right" w:pos="954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>-переводить</w:t>
      </w:r>
      <w:r w:rsidRPr="007C6EDD">
        <w:rPr>
          <w:rFonts w:ascii="Times New Roman" w:eastAsia="Times New Roman" w:hAnsi="Times New Roman" w:cs="Times New Roman"/>
          <w:i/>
          <w:color w:val="000000"/>
          <w:sz w:val="26"/>
        </w:rPr>
        <w:t xml:space="preserve">(со </w:t>
      </w:r>
      <w:r w:rsidRPr="007C6EDD">
        <w:rPr>
          <w:rFonts w:ascii="Times New Roman" w:eastAsia="Times New Roman" w:hAnsi="Times New Roman" w:cs="Times New Roman"/>
          <w:i/>
          <w:color w:val="000000"/>
          <w:sz w:val="26"/>
        </w:rPr>
        <w:tab/>
        <w:t xml:space="preserve">словарем) </w:t>
      </w:r>
      <w:r w:rsidRPr="007C6EDD">
        <w:rPr>
          <w:rFonts w:ascii="Times New Roman" w:eastAsia="Times New Roman" w:hAnsi="Times New Roman" w:cs="Times New Roman"/>
          <w:i/>
          <w:color w:val="000000"/>
          <w:sz w:val="26"/>
        </w:rPr>
        <w:tab/>
        <w:t xml:space="preserve">иностранные </w:t>
      </w:r>
      <w:r w:rsidRPr="007C6EDD">
        <w:rPr>
          <w:rFonts w:ascii="Times New Roman" w:eastAsia="Times New Roman" w:hAnsi="Times New Roman" w:cs="Times New Roman"/>
          <w:i/>
          <w:color w:val="000000"/>
          <w:sz w:val="26"/>
        </w:rPr>
        <w:tab/>
        <w:t xml:space="preserve">тексты </w:t>
      </w:r>
      <w:r w:rsidRPr="007C6EDD">
        <w:rPr>
          <w:rFonts w:ascii="Times New Roman" w:eastAsia="Times New Roman" w:hAnsi="Times New Roman" w:cs="Times New Roman"/>
          <w:i/>
          <w:color w:val="000000"/>
          <w:sz w:val="26"/>
        </w:rPr>
        <w:tab/>
        <w:t xml:space="preserve">профессиональной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направленности; </w:t>
      </w:r>
    </w:p>
    <w:p w:rsidR="007C6EDD" w:rsidRPr="007C6EDD" w:rsidRDefault="007C6EDD" w:rsidP="007C6ED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i/>
          <w:color w:val="000000"/>
          <w:sz w:val="26"/>
        </w:rPr>
        <w:lastRenderedPageBreak/>
        <w:t xml:space="preserve">самостоятельно совершать устную и письменную речь. </w:t>
      </w:r>
      <w:r w:rsidRPr="007C6EDD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Пополнять словарный запас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В результате освоения учебной дисциплины обучающийся должен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знать: 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- лексический и грамматический минимум, необходимый для чтения и перевода (со словарем) английского профессионально-ориентированного текста; </w:t>
      </w:r>
    </w:p>
    <w:p w:rsidR="007C6EDD" w:rsidRPr="007C6EDD" w:rsidRDefault="007C6EDD" w:rsidP="007C6ED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лексический и грамматический минимум, необходимый для заполнения анкет, резюме, заявлений и др.; </w:t>
      </w:r>
    </w:p>
    <w:p w:rsidR="007C6EDD" w:rsidRPr="007C6EDD" w:rsidRDefault="007C6EDD" w:rsidP="007C6ED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основы разговорной речи на английском языке; </w:t>
      </w:r>
    </w:p>
    <w:p w:rsidR="007C6EDD" w:rsidRPr="007C6EDD" w:rsidRDefault="007C6EDD" w:rsidP="007C6ED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профессиональные термины и определения для чтения чертежей, инструкций, нормативной документации; </w:t>
      </w:r>
    </w:p>
    <w:p w:rsidR="007C6EDD" w:rsidRPr="007C6EDD" w:rsidRDefault="007C6EDD" w:rsidP="007C6EDD">
      <w:pPr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i/>
          <w:color w:val="000000"/>
          <w:sz w:val="26"/>
        </w:rPr>
        <w:t xml:space="preserve">лексический и грамматический минимум, необходимый для чтения и перевода (со словарем) иностранных текстов профессиональной направленности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Компетенции, формируемые в результате освоения дисциплины: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ОК 1. Выбирать способы решения задач профессиональной деятельности применительно к различным контекстам;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ОК 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ОК 04. эффективно взаимодействовать и работать в коллективе и команде;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ОК 09. Пользоваться профессиональной документацией на государственном и иностранном языках.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212529"/>
          <w:sz w:val="26"/>
        </w:rPr>
        <w:t xml:space="preserve">ПК 1.1. Организовывать и осуществлять техническую эксплуатацию и 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обслуживание холодильного оборудования 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ПК 2.2. Организовывать и осуществлять монтаж холодильных установок и систем автоматизации холодильного оборудования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ПК 2.3. Выполнять пусконаладку холодильных установок и систем автоматизации холодильного оборудования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>ПК 3.1. Выполнять работы по проверке и разработке рабочей документации систем холодоснабжения.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>ПК 4.1. Организовывать и осуществлять техническую эксплуатацию холодильновентиляционной техники и систем кондиционирования воздуха.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>Выпускник, освоивший программу Иностранный язык в профессиональной деятельности, должен обладать личностными результатами в соответствии с рабочей программой воспитания по специальности 15.02.06 Монтаж, техническая эксплуатация и ремонт холодильно-компрессорных и теплонасосных машин и установок (по отраслям):</w:t>
      </w:r>
      <w:r w:rsidRPr="007C6EDD">
        <w:rPr>
          <w:rFonts w:ascii="Times New Roman" w:eastAsia="Times New Roman" w:hAnsi="Times New Roman" w:cs="Times New Roman"/>
          <w:color w:val="212529"/>
          <w:sz w:val="19"/>
        </w:rPr>
        <w:t xml:space="preserve">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>ЛР 11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  <w:r w:rsidRPr="007C6EDD">
        <w:rPr>
          <w:rFonts w:ascii="Times New Roman" w:eastAsia="Times New Roman" w:hAnsi="Times New Roman" w:cs="Times New Roman"/>
          <w:color w:val="212529"/>
          <w:sz w:val="19"/>
        </w:rPr>
        <w:t xml:space="preserve">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lastRenderedPageBreak/>
        <w:t>ЛР 12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>1.4.  Количество часов на освоение программы дисциплины: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учебной нагрузки обучающегося –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>168 часов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, в том числе: во взаимодействии с преподавателем – 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>168 часов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; </w:t>
      </w:r>
    </w:p>
    <w:p w:rsidR="007C6EDD" w:rsidRPr="007C6EDD" w:rsidRDefault="007C6EDD" w:rsidP="007C6E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Default="007C6EDD" w:rsidP="007C6EDD">
      <w:pPr>
        <w:spacing w:after="32"/>
        <w:rPr>
          <w:rFonts w:ascii="Times New Roman" w:eastAsia="Times New Roman" w:hAnsi="Times New Roman" w:cs="Times New Roman"/>
          <w:b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p w:rsidR="007C6EDD" w:rsidRDefault="007C6EDD">
      <w:pPr>
        <w:rPr>
          <w:rFonts w:ascii="Times New Roman" w:eastAsia="Times New Roman" w:hAnsi="Times New Roman" w:cs="Times New Roman"/>
          <w:b/>
          <w:color w:val="000000"/>
          <w:sz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br w:type="page"/>
      </w:r>
    </w:p>
    <w:p w:rsidR="007C6EDD" w:rsidRPr="007C6EDD" w:rsidRDefault="007C6EDD" w:rsidP="007C6EDD">
      <w:pPr>
        <w:spacing w:after="32"/>
        <w:rPr>
          <w:rFonts w:ascii="Times New Roman" w:eastAsia="Times New Roman" w:hAnsi="Times New Roman" w:cs="Times New Roman"/>
          <w:color w:val="000000"/>
          <w:sz w:val="26"/>
        </w:rPr>
      </w:pPr>
    </w:p>
    <w:p w:rsidR="007C6EDD" w:rsidRPr="007C6EDD" w:rsidRDefault="007C6EDD" w:rsidP="007C6EDD">
      <w:pPr>
        <w:keepNext/>
        <w:keepLines/>
        <w:spacing w:after="25"/>
        <w:ind w:right="9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 xml:space="preserve">2.СТРУКТУРА И СОДЕРЖАНИЕ УЧЕБНОЙ ДИСЦИПЛИНЫ </w:t>
      </w:r>
    </w:p>
    <w:p w:rsidR="007C6EDD" w:rsidRPr="007C6EDD" w:rsidRDefault="007C6EDD" w:rsidP="007C6EDD">
      <w:pPr>
        <w:spacing w:after="0"/>
        <w:ind w:right="186"/>
        <w:jc w:val="center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2.1. Объем учебной дисциплины и виды учебной работы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tbl>
      <w:tblPr>
        <w:tblW w:w="10329" w:type="dxa"/>
        <w:tblInd w:w="-528" w:type="dxa"/>
        <w:tblCellMar>
          <w:top w:w="19" w:type="dxa"/>
          <w:left w:w="0" w:type="dxa"/>
          <w:right w:w="13" w:type="dxa"/>
        </w:tblCellMar>
        <w:tblLook w:val="04A0" w:firstRow="1" w:lastRow="0" w:firstColumn="1" w:lastColumn="0" w:noHBand="0" w:noVBand="1"/>
      </w:tblPr>
      <w:tblGrid>
        <w:gridCol w:w="8495"/>
        <w:gridCol w:w="1834"/>
      </w:tblGrid>
      <w:tr w:rsidR="007C6EDD" w:rsidRPr="007C6EDD" w:rsidTr="007C6EDD">
        <w:trPr>
          <w:trHeight w:val="49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Вид учебной работы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Объем часов </w:t>
            </w:r>
          </w:p>
        </w:tc>
      </w:tr>
      <w:tr w:rsidR="007C6EDD" w:rsidRPr="007C6EDD" w:rsidTr="007C6EDD">
        <w:trPr>
          <w:trHeight w:val="51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Учебная нагрузка (всего)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168 </w:t>
            </w:r>
          </w:p>
        </w:tc>
      </w:tr>
      <w:tr w:rsidR="007C6EDD" w:rsidRPr="007C6EDD" w:rsidTr="007C6EDD">
        <w:trPr>
          <w:trHeight w:val="51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Самостоятельная учебная работа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6 </w:t>
            </w:r>
          </w:p>
        </w:tc>
      </w:tr>
      <w:tr w:rsidR="007C6EDD" w:rsidRPr="007C6EDD" w:rsidTr="007C6EDD">
        <w:trPr>
          <w:trHeight w:val="51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Учебная нагрузка во взаимодействии с преподавателем (всего)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162 </w:t>
            </w:r>
          </w:p>
        </w:tc>
      </w:tr>
      <w:tr w:rsidR="007C6EDD" w:rsidRPr="007C6EDD" w:rsidTr="007C6EDD">
        <w:trPr>
          <w:trHeight w:val="49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в том числе: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7C6EDD" w:rsidRPr="007C6EDD" w:rsidTr="007C6EDD">
        <w:trPr>
          <w:trHeight w:val="490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Теоретическое обучение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30 </w:t>
            </w:r>
          </w:p>
        </w:tc>
      </w:tr>
      <w:tr w:rsidR="007C6EDD" w:rsidRPr="007C6EDD" w:rsidTr="007C6EDD">
        <w:trPr>
          <w:trHeight w:val="980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ind w:right="4884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практические занятия, в т. ч. практическая подготовка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1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122</w:t>
            </w:r>
            <w:r w:rsidRPr="007C6EDD">
              <w:rPr>
                <w:rFonts w:ascii="Times New Roman" w:eastAsia="Times New Roman" w:hAnsi="Times New Roman" w:cs="Times New Roman"/>
                <w:b/>
                <w:color w:val="FF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10 </w:t>
            </w:r>
          </w:p>
        </w:tc>
      </w:tr>
      <w:tr w:rsidR="007C6EDD" w:rsidRPr="007C6EDD" w:rsidTr="007C6EDD">
        <w:trPr>
          <w:trHeight w:val="509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Консультация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4 </w:t>
            </w:r>
          </w:p>
        </w:tc>
      </w:tr>
      <w:tr w:rsidR="007C6EDD" w:rsidRPr="007C6EDD" w:rsidTr="007C6EDD">
        <w:trPr>
          <w:trHeight w:val="495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Промежуточная аттестация в форме Экзамена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                                         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tabs>
                <w:tab w:val="center" w:pos="91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6 </w:t>
            </w:r>
          </w:p>
        </w:tc>
      </w:tr>
    </w:tbl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spacing w:after="5" w:line="271" w:lineRule="auto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  <w:sectPr w:rsidR="007C6EDD" w:rsidRPr="007C6EDD">
          <w:footerReference w:type="even" r:id="rId6"/>
          <w:footerReference w:type="default" r:id="rId7"/>
          <w:footerReference w:type="first" r:id="rId8"/>
          <w:pgSz w:w="11904" w:h="16838"/>
          <w:pgMar w:top="1188" w:right="840" w:bottom="1380" w:left="1517" w:header="720" w:footer="704" w:gutter="0"/>
          <w:cols w:space="720"/>
        </w:sectPr>
      </w:pPr>
    </w:p>
    <w:p w:rsidR="007C6EDD" w:rsidRPr="007C6EDD" w:rsidRDefault="007C6EDD" w:rsidP="007C6EDD">
      <w:pPr>
        <w:spacing w:after="4" w:line="270" w:lineRule="auto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lastRenderedPageBreak/>
        <w:t xml:space="preserve">2.2 Тематический план и содержание учебной дисциплины СГ.02 Иностранный язык в профессиональной деятельности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</w:p>
    <w:tbl>
      <w:tblPr>
        <w:tblStyle w:val="a3"/>
        <w:tblW w:w="15184" w:type="dxa"/>
        <w:tblLook w:val="04A0" w:firstRow="1" w:lastRow="0" w:firstColumn="1" w:lastColumn="0" w:noHBand="0" w:noVBand="1"/>
      </w:tblPr>
      <w:tblGrid>
        <w:gridCol w:w="771"/>
        <w:gridCol w:w="2405"/>
        <w:gridCol w:w="9037"/>
        <w:gridCol w:w="1674"/>
        <w:gridCol w:w="1276"/>
        <w:gridCol w:w="21"/>
      </w:tblGrid>
      <w:tr w:rsidR="007C6EDD" w:rsidRPr="007C6EDD" w:rsidTr="007C6EDD">
        <w:trPr>
          <w:trHeight w:val="1042"/>
        </w:trPr>
        <w:tc>
          <w:tcPr>
            <w:tcW w:w="3117" w:type="dxa"/>
            <w:gridSpan w:val="2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Наименование разделов и тем </w:t>
            </w:r>
          </w:p>
        </w:tc>
        <w:tc>
          <w:tcPr>
            <w:tcW w:w="9077" w:type="dxa"/>
          </w:tcPr>
          <w:p w:rsidR="007C6EDD" w:rsidRPr="007C6EDD" w:rsidRDefault="007C6EDD" w:rsidP="007C6E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Содержание учебного материала, лабораторные работы и практические занятия, самостоятельная работа обучающихся </w:t>
            </w:r>
          </w:p>
        </w:tc>
        <w:tc>
          <w:tcPr>
            <w:tcW w:w="1702" w:type="dxa"/>
          </w:tcPr>
          <w:p w:rsidR="007C6EDD" w:rsidRPr="007C6EDD" w:rsidRDefault="007C6EDD" w:rsidP="007C6EDD">
            <w:pPr>
              <w:spacing w:line="282" w:lineRule="auto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Объем часов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(Т/ПР) </w:t>
            </w:r>
          </w:p>
        </w:tc>
        <w:tc>
          <w:tcPr>
            <w:tcW w:w="1288" w:type="dxa"/>
            <w:gridSpan w:val="2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Уровень освоения </w:t>
            </w:r>
          </w:p>
        </w:tc>
      </w:tr>
      <w:tr w:rsidR="007C6EDD" w:rsidRPr="007C6EDD" w:rsidTr="007C6EDD">
        <w:trPr>
          <w:trHeight w:val="289"/>
        </w:trPr>
        <w:tc>
          <w:tcPr>
            <w:tcW w:w="3117" w:type="dxa"/>
            <w:gridSpan w:val="2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9077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702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3 </w:t>
            </w:r>
          </w:p>
        </w:tc>
        <w:tc>
          <w:tcPr>
            <w:tcW w:w="1288" w:type="dxa"/>
            <w:gridSpan w:val="2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4 </w:t>
            </w:r>
          </w:p>
        </w:tc>
      </w:tr>
      <w:tr w:rsidR="007C6EDD" w:rsidRPr="007C6EDD" w:rsidTr="007C6EDD">
        <w:trPr>
          <w:trHeight w:val="517"/>
        </w:trPr>
        <w:tc>
          <w:tcPr>
            <w:tcW w:w="12194" w:type="dxa"/>
            <w:gridSpan w:val="3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Раздел 1. Специалист по специальности Специалист холодильно-компрессорных и теплонасосных машин и установок  </w:t>
            </w:r>
          </w:p>
        </w:tc>
        <w:tc>
          <w:tcPr>
            <w:tcW w:w="1702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5/22 </w:t>
            </w:r>
          </w:p>
        </w:tc>
        <w:tc>
          <w:tcPr>
            <w:tcW w:w="1288" w:type="dxa"/>
            <w:gridSpan w:val="2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7C6EDD" w:rsidRPr="007C6EDD" w:rsidTr="007C6EDD">
        <w:trPr>
          <w:trHeight w:val="1148"/>
        </w:trPr>
        <w:tc>
          <w:tcPr>
            <w:tcW w:w="3117" w:type="dxa"/>
            <w:gridSpan w:val="2"/>
            <w:vMerge w:val="restart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Тема 1.1.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Я и моя специальнос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ть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9077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Теоретическое занятие 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1.</w:t>
            </w:r>
            <w:r w:rsidRPr="007C6EDD">
              <w:rPr>
                <w:rFonts w:ascii="Arial" w:eastAsia="Arial" w:hAnsi="Arial" w:cs="Arial"/>
                <w:color w:val="000000"/>
                <w:sz w:val="26"/>
              </w:rPr>
              <w:t xml:space="preserve">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Современный мир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специальностей.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Проблемы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выбора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ab/>
              <w:t xml:space="preserve">будущей специальности. </w:t>
            </w:r>
          </w:p>
        </w:tc>
        <w:tc>
          <w:tcPr>
            <w:tcW w:w="1702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3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>1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88" w:type="dxa"/>
            <w:gridSpan w:val="2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7C6EDD" w:rsidRPr="007C6EDD" w:rsidTr="007C6EDD">
        <w:trPr>
          <w:trHeight w:val="1614"/>
        </w:trPr>
        <w:tc>
          <w:tcPr>
            <w:tcW w:w="0" w:type="auto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7" w:type="dxa"/>
          </w:tcPr>
          <w:p w:rsidR="007C6EDD" w:rsidRPr="007C6EDD" w:rsidRDefault="007C6EDD" w:rsidP="007C6EDD">
            <w:pPr>
              <w:numPr>
                <w:ilvl w:val="0"/>
                <w:numId w:val="10"/>
              </w:numPr>
              <w:spacing w:line="281" w:lineRule="auto"/>
              <w:ind w:left="361" w:hanging="27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Английский язык-язык международного общения в современном мире и его необходимость для развития профессиональной квалификации.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numPr>
                <w:ilvl w:val="0"/>
                <w:numId w:val="10"/>
              </w:numPr>
              <w:spacing w:line="271" w:lineRule="auto"/>
              <w:ind w:left="361" w:hanging="27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Представление себя в специальности. Саморазвитие в специальности: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продолжение образования, повышение рабочей квалификации. </w:t>
            </w:r>
          </w:p>
        </w:tc>
        <w:tc>
          <w:tcPr>
            <w:tcW w:w="1702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288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6EDD">
        <w:trPr>
          <w:trHeight w:val="283"/>
        </w:trPr>
        <w:tc>
          <w:tcPr>
            <w:tcW w:w="0" w:type="auto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7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>практические и лабораторные занятия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2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>6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88" w:type="dxa"/>
            <w:gridSpan w:val="2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7C6EDD" w:rsidRPr="007C6EDD" w:rsidTr="007C6EDD">
        <w:trPr>
          <w:trHeight w:val="817"/>
        </w:trPr>
        <w:tc>
          <w:tcPr>
            <w:tcW w:w="0" w:type="auto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7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4-5 Практическое занятие № 1: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Чтение и перевод текстов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и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диалогов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по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теме: «Я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и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моя  специальность» </w:t>
            </w:r>
          </w:p>
        </w:tc>
        <w:tc>
          <w:tcPr>
            <w:tcW w:w="1702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>2/2пп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88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6EDD">
        <w:trPr>
          <w:trHeight w:val="1349"/>
        </w:trPr>
        <w:tc>
          <w:tcPr>
            <w:tcW w:w="0" w:type="auto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7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6-7 Практическое занятие № 2: </w:t>
            </w:r>
          </w:p>
          <w:p w:rsidR="007C6EDD" w:rsidRPr="007C6EDD" w:rsidRDefault="007C6EDD" w:rsidP="007C6EDD">
            <w:pPr>
              <w:tabs>
                <w:tab w:val="center" w:pos="1985"/>
                <w:tab w:val="center" w:pos="2578"/>
                <w:tab w:val="center" w:pos="4198"/>
                <w:tab w:val="center" w:pos="4955"/>
                <w:tab w:val="center" w:pos="5452"/>
                <w:tab w:val="center" w:pos="5765"/>
                <w:tab w:val="center" w:pos="6436"/>
                <w:tab w:val="center" w:pos="7488"/>
              </w:tabs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Составить сообщение-презентацию: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«Почему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я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выбрал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специальность «Монтаж,техническая эксплуатация и ремонт холодильнокомпрессорных и теплонасосных машин и установок (по отраслям)» (монологическая речь) </w:t>
            </w:r>
          </w:p>
        </w:tc>
        <w:tc>
          <w:tcPr>
            <w:tcW w:w="1702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2/2пп </w:t>
            </w:r>
          </w:p>
        </w:tc>
        <w:tc>
          <w:tcPr>
            <w:tcW w:w="1288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6EDD">
        <w:trPr>
          <w:trHeight w:val="811"/>
        </w:trPr>
        <w:tc>
          <w:tcPr>
            <w:tcW w:w="0" w:type="auto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7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8-9 Практическое занятие № 3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Составить кроссворд на тему «Специалист холодильно-компрессорных и теплонасосных машин и установок» </w:t>
            </w:r>
          </w:p>
        </w:tc>
        <w:tc>
          <w:tcPr>
            <w:tcW w:w="1702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2/2пп </w:t>
            </w:r>
          </w:p>
        </w:tc>
        <w:tc>
          <w:tcPr>
            <w:tcW w:w="1288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2199"/>
        </w:trPr>
        <w:tc>
          <w:tcPr>
            <w:tcW w:w="700" w:type="dxa"/>
            <w:vMerge w:val="restart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Тема 1.2.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2419" w:type="dxa"/>
            <w:vMerge w:val="restart"/>
          </w:tcPr>
          <w:p w:rsidR="007C6EDD" w:rsidRPr="007C6EDD" w:rsidRDefault="007C6EDD" w:rsidP="007C6E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Диалог- общение </w:t>
            </w: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Теоретическое занятие 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spacing w:line="24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10.Диалог этикетного характера, диалог-расспрос: построение диалога, применение в ситуациях официального и неофициального общения </w:t>
            </w:r>
          </w:p>
          <w:p w:rsidR="007C6EDD" w:rsidRPr="007C6EDD" w:rsidRDefault="007C6EDD" w:rsidP="007C6EDD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spacing w:line="278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11. Диалог-побуждение к действию, диалог-обмен информацией: построение диалога, применение в различных ситуациях профессионального общения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2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spacing w:after="27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7C6EDD" w:rsidRPr="007C6EDD" w:rsidRDefault="007C6EDD" w:rsidP="007C6EDD">
            <w:pPr>
              <w:spacing w:after="73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  <w:p w:rsidR="007C6EDD" w:rsidRPr="007C6EDD" w:rsidRDefault="007C6EDD" w:rsidP="007C6EDD">
            <w:pPr>
              <w:ind w:right="70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 </w:t>
            </w:r>
          </w:p>
        </w:tc>
      </w:tr>
      <w:tr w:rsidR="007C6EDD" w:rsidRPr="007C6EDD" w:rsidTr="007C20A3">
        <w:trPr>
          <w:gridAfter w:val="1"/>
          <w:wAfter w:w="21" w:type="dxa"/>
          <w:trHeight w:val="687"/>
        </w:trPr>
        <w:tc>
          <w:tcPr>
            <w:tcW w:w="700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2419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>практические и лабораторные занятия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8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2</w:t>
            </w:r>
            <w:r w:rsidRPr="007C6EDD">
              <w:rPr>
                <w:rFonts w:ascii="Calibri" w:eastAsia="Calibri" w:hAnsi="Calibri" w:cs="Calibri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7C6EDD" w:rsidRPr="007C6EDD" w:rsidTr="007C20A3">
        <w:trPr>
          <w:gridAfter w:val="1"/>
          <w:wAfter w:w="21" w:type="dxa"/>
          <w:trHeight w:val="542"/>
        </w:trPr>
        <w:tc>
          <w:tcPr>
            <w:tcW w:w="700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2419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ind w:right="202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12-13 Практическое занятие: Беседа/дискуссия на тему: «Английский язык в профессиональном  общении»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792"/>
        </w:trPr>
        <w:tc>
          <w:tcPr>
            <w:tcW w:w="700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2419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14-15, 16-17 Практическое занятие: ситуационные задачи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18-19 Практическое занятие: написать сочинение- рассуждение на тему «Я и мой коллектив»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4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1172"/>
        </w:trPr>
        <w:tc>
          <w:tcPr>
            <w:tcW w:w="700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2419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Теоретическое занятие 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20-21 Личностные качества человека. Основные звуки и интонемы английского языка.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Внешность. Предложения утвердительные, вопросительные, отрицательные, побудительные.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2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 2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322"/>
        </w:trPr>
        <w:tc>
          <w:tcPr>
            <w:tcW w:w="700" w:type="dxa"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4468" w:type="dxa"/>
            <w:gridSpan w:val="4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>Раздел 2       Инженерное дело                                                                                                 2/10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7C6EDD" w:rsidRPr="007C6EDD" w:rsidTr="007C20A3">
        <w:trPr>
          <w:gridAfter w:val="1"/>
          <w:wAfter w:w="21" w:type="dxa"/>
          <w:trHeight w:val="576"/>
        </w:trPr>
        <w:tc>
          <w:tcPr>
            <w:tcW w:w="3119" w:type="dxa"/>
            <w:gridSpan w:val="2"/>
            <w:vMerge w:val="restart"/>
          </w:tcPr>
          <w:p w:rsidR="007C6EDD" w:rsidRPr="007C6EDD" w:rsidRDefault="007C6EDD" w:rsidP="007C6EDD">
            <w:pPr>
              <w:spacing w:after="2" w:line="246" w:lineRule="auto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lastRenderedPageBreak/>
              <w:t>Тема 2.1. Развитие холодильно-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вентиляционной сферы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 xml:space="preserve">практические и лабораторные занятия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12 </w:t>
            </w:r>
          </w:p>
        </w:tc>
        <w:tc>
          <w:tcPr>
            <w:tcW w:w="1276" w:type="dxa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7C6EDD" w:rsidRPr="007C6EDD" w:rsidTr="007C20A3">
        <w:trPr>
          <w:gridAfter w:val="1"/>
          <w:wAfter w:w="21" w:type="dxa"/>
          <w:trHeight w:val="313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22-23 Подготовить устно сообщение на тему «Мой работодатель»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605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24-25 Практическое занятие: подготовить сообщение на тему «Предприятия машиностроительной отрасли моего города, области».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2/2пп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620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26-27, 28-29 Практическое занятие: подготовить реестр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предприятий области с кратким описанием  деятельности предприятий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4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614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30-31, 32 Практическое занятие: чтение и перевод текста: Ресурсы России</w:t>
            </w:r>
            <w:r w:rsidRPr="007C6EDD">
              <w:rPr>
                <w:rFonts w:ascii="Calibri" w:eastAsia="Calibri" w:hAnsi="Calibri" w:cs="Calibri"/>
                <w:color w:val="000000"/>
                <w:sz w:val="26"/>
              </w:rPr>
              <w:t xml:space="preserve">.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4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312"/>
        </w:trPr>
        <w:tc>
          <w:tcPr>
            <w:tcW w:w="12191" w:type="dxa"/>
            <w:gridSpan w:val="3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Раздел 3. Организация и выполнение сборочных работ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276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7C6EDD" w:rsidRPr="007C6EDD" w:rsidTr="007C20A3">
        <w:trPr>
          <w:gridAfter w:val="1"/>
          <w:wAfter w:w="21" w:type="dxa"/>
          <w:trHeight w:val="1844"/>
        </w:trPr>
        <w:tc>
          <w:tcPr>
            <w:tcW w:w="3119" w:type="dxa"/>
            <w:gridSpan w:val="2"/>
            <w:vMerge w:val="restart"/>
          </w:tcPr>
          <w:p w:rsidR="007C6EDD" w:rsidRPr="007C6EDD" w:rsidRDefault="007C6EDD" w:rsidP="007C6EDD">
            <w:pPr>
              <w:spacing w:line="243" w:lineRule="auto"/>
              <w:ind w:right="125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Тема 3.1. Чертежи и техническая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документация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Теоретическое занятие  </w:t>
            </w:r>
          </w:p>
          <w:p w:rsidR="007C6EDD" w:rsidRPr="007C6EDD" w:rsidRDefault="007C6EDD" w:rsidP="007C6EDD">
            <w:pPr>
              <w:numPr>
                <w:ilvl w:val="0"/>
                <w:numId w:val="17"/>
              </w:numPr>
              <w:spacing w:line="242" w:lineRule="auto"/>
              <w:ind w:right="3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Чертежи. Формат. Основная надпись.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Типы линий чертежа. Общие правила нанесения размеров на чертежах Стандартные масштабы чертежей.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Инструменты и материалы для черчения </w:t>
            </w:r>
          </w:p>
          <w:p w:rsidR="007C6EDD" w:rsidRPr="007C6EDD" w:rsidRDefault="007C6EDD" w:rsidP="007C6EDD">
            <w:pPr>
              <w:numPr>
                <w:ilvl w:val="0"/>
                <w:numId w:val="11"/>
              </w:numPr>
              <w:spacing w:line="271" w:lineRule="auto"/>
              <w:ind w:left="81" w:right="396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Геометрические построения на плоскости. Сечения и разрезы. Проекционные изображения на чертежах. Спецификация и маркировка элементов детали на чертеже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2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276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7C6EDD" w:rsidRPr="007C6EDD" w:rsidTr="007C20A3">
        <w:trPr>
          <w:gridAfter w:val="1"/>
          <w:wAfter w:w="21" w:type="dxa"/>
          <w:trHeight w:val="1570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</w:rPr>
              <w:t>Теоретические занятия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35-36,37  Технологические карты: виды, назначение. </w:t>
            </w:r>
          </w:p>
          <w:p w:rsidR="007C6EDD" w:rsidRPr="007C6EDD" w:rsidRDefault="007C6EDD" w:rsidP="007C6EDD">
            <w:pPr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38-39, 40  Применение технологических карт при изготовлении деталей. 42-43, 41-42   ГОСТ, СНиП, ЕСКД, ТУ (технические условия), ТО (техническое описание) и другие нормативные документы, необходимые при изготовлении изделий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10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3 </w:t>
            </w:r>
          </w:p>
          <w:p w:rsidR="007C6EDD" w:rsidRPr="007C6EDD" w:rsidRDefault="007C6EDD" w:rsidP="007C6EDD">
            <w:pPr>
              <w:ind w:right="45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3 4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7C6EDD" w:rsidRPr="007C6EDD" w:rsidTr="007C20A3">
        <w:trPr>
          <w:gridAfter w:val="1"/>
          <w:wAfter w:w="21" w:type="dxa"/>
          <w:trHeight w:val="312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>практические и лабораторные занятия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10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557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43-44 Практическое занятие: чтение и перевод технических документов, чтение чертежей, чтение и перевод технологических карт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2/2пп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1464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spacing w:after="10" w:line="257" w:lineRule="auto"/>
              <w:ind w:right="2092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45-46 Практическое занятие: составление кроссворда на тему: «Чертежи и техническая документация»</w:t>
            </w: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47-48 Практическое занятие: подготовить сообщение на тему «ГОСТ, СНиП, ЕСКД, ТУ (технические условия), ТО (техническое описание) и другие нормативные документы, необходимые при  изготовлении деталей»</w:t>
            </w: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610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49-50 Практическое занятие: подготовить сообщение  устно на тему «Какие приспособления я использовал при изготовлении деталей»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433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51-52 Практическое занятие: чтение и перевод статей в технических журналах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710"/>
        </w:trPr>
        <w:tc>
          <w:tcPr>
            <w:tcW w:w="3119" w:type="dxa"/>
            <w:gridSpan w:val="2"/>
            <w:vMerge w:val="restart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Тема 3.2. Инструменты, оборудовани е, детали, транспорт </w:t>
            </w:r>
          </w:p>
        </w:tc>
        <w:tc>
          <w:tcPr>
            <w:tcW w:w="9072" w:type="dxa"/>
          </w:tcPr>
          <w:p w:rsidR="007C6EDD" w:rsidRPr="007C6EDD" w:rsidRDefault="007C6EDD" w:rsidP="007C6EDD">
            <w:pPr>
              <w:spacing w:after="12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Теоретическое занятие 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53. Основной и вспомогательный слесарный инструмент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3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276" w:type="dxa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7C6EDD" w:rsidRPr="007C6EDD" w:rsidTr="007C20A3">
        <w:trPr>
          <w:gridAfter w:val="1"/>
          <w:wAfter w:w="21" w:type="dxa"/>
          <w:trHeight w:val="706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54. Контрольно-измерительный инструмент.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Абразивные инструменты (материалы)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547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ind w:right="1476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55. Ручной электрифицированный инструмент и электрические машины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812"/>
        </w:trPr>
        <w:tc>
          <w:tcPr>
            <w:tcW w:w="3119" w:type="dxa"/>
            <w:gridSpan w:val="2"/>
            <w:vMerge w:val="restart"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</w:rPr>
              <w:t>практические и лабораторные занятия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56-57,58 -59, 60-61 подготовить сообщение-презентацию на тему: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Приспособления и машины для механической обработки металла.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ind w:right="284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12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6 </w:t>
            </w:r>
          </w:p>
        </w:tc>
        <w:tc>
          <w:tcPr>
            <w:tcW w:w="1276" w:type="dxa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7C6EDD" w:rsidRPr="007C6EDD" w:rsidTr="007C20A3">
        <w:trPr>
          <w:gridAfter w:val="1"/>
          <w:wAfter w:w="21" w:type="dxa"/>
          <w:trHeight w:val="908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62-63,64-65,66-67 Металлорежущие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станки:сверлильные,шлифовальные,доводочные,фрезерные,распилово чные,притирочные.</w:t>
            </w: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6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312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>практические и лабораторные занятия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10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312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68-69  Практическое занятие: чтение и перевод технических текстов.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2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548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ind w:right="186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70 Составление кроссвордов на тему «Металлорежущие станки»</w:t>
            </w:r>
          </w:p>
          <w:p w:rsidR="007C6EDD" w:rsidRPr="007C6EDD" w:rsidRDefault="007C6EDD" w:rsidP="007C6EDD">
            <w:pPr>
              <w:ind w:right="186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                                                    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3 курс</w:t>
            </w:r>
          </w:p>
          <w:p w:rsidR="007C6EDD" w:rsidRPr="007C6EDD" w:rsidRDefault="007C6EDD" w:rsidP="007C6EDD">
            <w:pPr>
              <w:ind w:right="186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 Практическое занятие: составление кроссвордов на тему «Металлорежущие станки»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538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2-3 Практическое занятие: описать устно приспособления для обработки деталей.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807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4-5 Практическое занятие: подготовить сообщение-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презентацию на тему «Контрольно-измерительный инструмент и его назначение».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614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ind w:right="133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6-7 Практическое занятие: подготовить сообщение устно на тему «На каком оборудовании я работал на практике»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1167"/>
        </w:trPr>
        <w:tc>
          <w:tcPr>
            <w:tcW w:w="3119" w:type="dxa"/>
            <w:gridSpan w:val="2"/>
            <w:vMerge w:val="restart"/>
          </w:tcPr>
          <w:p w:rsidR="007C6EDD" w:rsidRPr="007C6EDD" w:rsidRDefault="007C6EDD" w:rsidP="007C6EDD">
            <w:pPr>
              <w:ind w:right="101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Тема 3. 3. Основные операции при изготовлени и деталей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Теоретическое занятие 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8 Организация рабочего места, основные требования безопасности труда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9-10 Требования к спецодежде, индивидуальным средствам защиты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3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7C6EDD" w:rsidRPr="007C6EDD" w:rsidTr="007C20A3">
        <w:trPr>
          <w:gridAfter w:val="1"/>
          <w:wAfter w:w="21" w:type="dxa"/>
          <w:trHeight w:val="561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11-12, 13-14, 15 Практическое занятие: Технология слесарной обработки деталей: разметка, рубка, правка, гибка, резка, опиливание, сверление, зенкование, зенкерование и развертывание отверстий, нарезание резьбы, клепка, пайка.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43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5 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7C6EDD" w:rsidRPr="007C6EDD" w:rsidTr="007C20A3">
        <w:trPr>
          <w:gridAfter w:val="1"/>
          <w:wAfter w:w="21" w:type="dxa"/>
          <w:trHeight w:val="816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spacing w:line="255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16-17, 18-19, 20-21, 22-23, 24-25 Практическое занятие: Составить и перевести текст по теме: Основные операции при изготовлении слесарных изделий.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10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379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26-27,28 Практическое занятие: Перевод технических инструкций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29 Практическое занятие: Перевод технических инструкций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4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881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30-31, 32-33, 34-35 Практическое занятие: Составить и  перевести  текст по теме: «Моя первая деталь»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6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543"/>
        </w:trPr>
        <w:tc>
          <w:tcPr>
            <w:tcW w:w="3119" w:type="dxa"/>
            <w:gridSpan w:val="2"/>
            <w:vMerge w:val="restart"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36-37, 38-39 Практическое занятие: подготовить устно сообщение по теме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«Обработка детали на универсальных токарных, фрезерных станках»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4 </w:t>
            </w:r>
          </w:p>
        </w:tc>
        <w:tc>
          <w:tcPr>
            <w:tcW w:w="1276" w:type="dxa"/>
            <w:vMerge w:val="restart"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1080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spacing w:line="25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 xml:space="preserve">40-41, 42-43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Практическое занятие: чтение и перевод технического текста.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>44-45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Практическое занятие: написать эссе на тему «Моя будущая профессия».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4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907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>46-47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, </w:t>
            </w: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>48-49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Практическое занятие: подготовить глоссарий на тему «Виды обработки деталей на металлорежущих станках»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4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1205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spacing w:line="282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>50 -51, 52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Практическое занятие: подготовить сообщение на тему «Брак при изготовлении детали и его исправление».</w:t>
            </w:r>
          </w:p>
          <w:p w:rsidR="007C6EDD" w:rsidRPr="007C6EDD" w:rsidRDefault="007C6EDD" w:rsidP="007C6EDD">
            <w:pPr>
              <w:spacing w:line="282" w:lineRule="auto"/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</w:pPr>
          </w:p>
          <w:p w:rsidR="007C6EDD" w:rsidRPr="007C6EDD" w:rsidRDefault="007C6EDD" w:rsidP="007C6EDD">
            <w:pPr>
              <w:spacing w:line="282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4 курс</w:t>
            </w:r>
          </w:p>
          <w:p w:rsidR="007C6EDD" w:rsidRPr="007C6EDD" w:rsidRDefault="007C6EDD" w:rsidP="007C6EDD">
            <w:pPr>
              <w:spacing w:line="282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 xml:space="preserve">1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Практическое занятие: подготовить сообщение на тему «Брак при изготовлении детали и его исправление». </w:t>
            </w:r>
          </w:p>
          <w:p w:rsidR="007C6EDD" w:rsidRPr="007C6EDD" w:rsidRDefault="007C6EDD" w:rsidP="007C6E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Практическое занятие: составление и перевод технологических карт изготовления детали.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4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312"/>
        </w:trPr>
        <w:tc>
          <w:tcPr>
            <w:tcW w:w="12191" w:type="dxa"/>
            <w:gridSpan w:val="3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>Раздел 4. Решение стандартных и нестандартных профессиональных ситуаций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21/37 </w:t>
            </w:r>
          </w:p>
        </w:tc>
        <w:tc>
          <w:tcPr>
            <w:tcW w:w="1276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7C6EDD" w:rsidRPr="007C6EDD" w:rsidTr="007C20A3">
        <w:trPr>
          <w:gridAfter w:val="1"/>
          <w:wAfter w:w="21" w:type="dxa"/>
          <w:trHeight w:val="605"/>
        </w:trPr>
        <w:tc>
          <w:tcPr>
            <w:tcW w:w="3119" w:type="dxa"/>
            <w:gridSpan w:val="2"/>
            <w:vMerge w:val="restart"/>
          </w:tcPr>
          <w:p w:rsidR="007C6EDD" w:rsidRPr="007C6EDD" w:rsidRDefault="007C6EDD" w:rsidP="007C6EDD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Тема 4.1. </w:t>
            </w:r>
          </w:p>
          <w:p w:rsidR="007C6EDD" w:rsidRPr="007C6EDD" w:rsidRDefault="007C6EDD" w:rsidP="007C6E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Профессиона льные ситуации и задачи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9072" w:type="dxa"/>
            <w:vMerge w:val="restart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Теоретическое занятие  </w:t>
            </w:r>
          </w:p>
          <w:p w:rsidR="007C6EDD" w:rsidRPr="007C6EDD" w:rsidRDefault="007C6EDD" w:rsidP="007C6EDD">
            <w:pPr>
              <w:spacing w:line="253" w:lineRule="auto"/>
              <w:ind w:right="16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2 . Способы (методы, ситуации) выхода из положения в условиях дефицита языковых средств при получении и передаче информации.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Решение профессиональной ситуации или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задачи с использованием потенциального словаря интернациональной лексики</w:t>
            </w:r>
            <w:r w:rsidRPr="007C6EDD">
              <w:rPr>
                <w:rFonts w:ascii="Calibri" w:eastAsia="Calibri" w:hAnsi="Calibri" w:cs="Calibri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1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7C6EDD" w:rsidRPr="007C6EDD" w:rsidTr="007C20A3">
        <w:trPr>
          <w:gridAfter w:val="1"/>
          <w:wAfter w:w="21" w:type="dxa"/>
          <w:trHeight w:val="740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701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7C6EDD" w:rsidRPr="007C6EDD" w:rsidTr="007C20A3">
        <w:trPr>
          <w:gridAfter w:val="1"/>
          <w:wAfter w:w="21" w:type="dxa"/>
          <w:trHeight w:val="288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lang w:val="en-US"/>
              </w:rPr>
              <w:t>практические и лабораторные занятия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8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2103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spacing w:line="281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3-4, 5-6 Практическое занятие: Описать устно решение нестандартных профессиональных ситуаций: </w:t>
            </w:r>
          </w:p>
          <w:p w:rsidR="007C6EDD" w:rsidRPr="007C6EDD" w:rsidRDefault="007C6EDD" w:rsidP="007C6EDD">
            <w:pPr>
              <w:spacing w:line="277" w:lineRule="auto"/>
              <w:ind w:right="292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7C6EDD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Представленная технологическая карта не соответствует технологическому заданию </w:t>
            </w:r>
          </w:p>
          <w:p w:rsidR="007C6EDD" w:rsidRPr="007C6EDD" w:rsidRDefault="007C6EDD" w:rsidP="007C6EDD">
            <w:pPr>
              <w:ind w:right="14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7-8, 9-10 Рабочее место не соответствует требованиям охраны труда: обосновать несоответствие черездиалог побуждение к действию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4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>4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312"/>
        </w:trPr>
        <w:tc>
          <w:tcPr>
            <w:tcW w:w="3119" w:type="dxa"/>
            <w:gridSpan w:val="2"/>
            <w:vMerge w:val="restart"/>
          </w:tcPr>
          <w:p w:rsidR="007C6EDD" w:rsidRPr="007C6EDD" w:rsidRDefault="007C6EDD" w:rsidP="007C6EDD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Тема 4.2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Профессиональное саморазвитие </w:t>
            </w:r>
          </w:p>
        </w:tc>
        <w:tc>
          <w:tcPr>
            <w:tcW w:w="9072" w:type="dxa"/>
            <w:vMerge w:val="restart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Теоретическое занятие  </w:t>
            </w:r>
          </w:p>
          <w:p w:rsidR="007C6EDD" w:rsidRPr="007C6EDD" w:rsidRDefault="007C6EDD" w:rsidP="007C6E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11-12  Профессиональный рост, пути саморазвития и самосовершенствования в профессиональной деятельности. </w:t>
            </w:r>
          </w:p>
        </w:tc>
        <w:tc>
          <w:tcPr>
            <w:tcW w:w="1701" w:type="dxa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1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7C6EDD" w:rsidRPr="007C6EDD" w:rsidTr="007C20A3">
        <w:trPr>
          <w:gridAfter w:val="1"/>
          <w:wAfter w:w="21" w:type="dxa"/>
          <w:trHeight w:val="504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701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  <w:tr w:rsidR="007C6EDD" w:rsidRPr="007C6EDD" w:rsidTr="007C20A3">
        <w:trPr>
          <w:gridAfter w:val="1"/>
          <w:wAfter w:w="21" w:type="dxa"/>
          <w:trHeight w:val="288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В том числе практических и лабораторных занятий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9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543"/>
        </w:trPr>
        <w:tc>
          <w:tcPr>
            <w:tcW w:w="3119" w:type="dxa"/>
            <w:gridSpan w:val="2"/>
            <w:vMerge w:val="restart"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13-14  Практическое занятие: подготовить сообщение на тему «Мое карьерное развитие»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tabs>
                <w:tab w:val="center" w:pos="696"/>
                <w:tab w:val="center" w:pos="905"/>
              </w:tabs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7C6EDD" w:rsidRPr="007C6EDD" w:rsidTr="007C20A3">
        <w:trPr>
          <w:gridAfter w:val="1"/>
          <w:wAfter w:w="21" w:type="dxa"/>
          <w:trHeight w:val="288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15-16 Практическое занятие: решение ситуационных задач.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288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68 Практическое занятие: чтение и перевод текста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1210"/>
        </w:trPr>
        <w:tc>
          <w:tcPr>
            <w:tcW w:w="3119" w:type="dxa"/>
            <w:gridSpan w:val="2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9072" w:type="dxa"/>
          </w:tcPr>
          <w:p w:rsidR="007C6EDD" w:rsidRPr="007C6EDD" w:rsidRDefault="007C6EDD" w:rsidP="007C6EDD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17-18  Контрольное занятие: Грамматический диктант по темам учебной дисциплины.  </w:t>
            </w:r>
          </w:p>
          <w:p w:rsidR="007C6EDD" w:rsidRPr="007C6EDD" w:rsidRDefault="007C6EDD" w:rsidP="007C6ED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19-20  Письменный перевод практикоориентированного текста.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1057"/>
        </w:trPr>
        <w:tc>
          <w:tcPr>
            <w:tcW w:w="3119" w:type="dxa"/>
            <w:gridSpan w:val="2"/>
            <w:vMerge w:val="restart"/>
          </w:tcPr>
          <w:p w:rsidR="007C6EDD" w:rsidRPr="007C6EDD" w:rsidRDefault="007C6EDD" w:rsidP="007C6EDD">
            <w:pPr>
              <w:spacing w:line="24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Тема 4.3.Проблем ы экологии в   современном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мире </w:t>
            </w:r>
          </w:p>
        </w:tc>
        <w:tc>
          <w:tcPr>
            <w:tcW w:w="9072" w:type="dxa"/>
            <w:vMerge w:val="restart"/>
          </w:tcPr>
          <w:p w:rsidR="007C6EDD" w:rsidRPr="007C6EDD" w:rsidRDefault="007C6EDD" w:rsidP="007C6EDD">
            <w:pPr>
              <w:spacing w:after="4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Теоретическое занятие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21-22 Окружающая среда и экология. Экологические проблемы и их причины </w:t>
            </w:r>
          </w:p>
        </w:tc>
        <w:tc>
          <w:tcPr>
            <w:tcW w:w="1701" w:type="dxa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2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7C6EDD" w:rsidRPr="007C6EDD" w:rsidTr="007C20A3">
        <w:trPr>
          <w:gridAfter w:val="1"/>
          <w:wAfter w:w="21" w:type="dxa"/>
          <w:trHeight w:val="446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701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276" w:type="dxa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7C6EDD" w:rsidRPr="007C6EDD" w:rsidTr="007C20A3">
        <w:trPr>
          <w:gridAfter w:val="1"/>
          <w:wAfter w:w="21" w:type="dxa"/>
          <w:trHeight w:val="548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ind w:right="1775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</w:rPr>
              <w:t>В том числе практических и лабораторных занятий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1205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23-24 Практическое занятие: Беседа/дискуссия на тему: «Мой край. </w:t>
            </w:r>
          </w:p>
          <w:p w:rsidR="007C6EDD" w:rsidRPr="007C6EDD" w:rsidRDefault="007C6EDD" w:rsidP="007C6EDD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Экологическое состояние моего края». Выполнение проекта на тему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«Технологии защиты  окружающей среды в области моей профессиональной деятельности»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941"/>
        </w:trPr>
        <w:tc>
          <w:tcPr>
            <w:tcW w:w="3119" w:type="dxa"/>
            <w:gridSpan w:val="2"/>
            <w:vMerge w:val="restart"/>
          </w:tcPr>
          <w:p w:rsidR="007C6EDD" w:rsidRPr="007C6EDD" w:rsidRDefault="007C6EDD" w:rsidP="007C6EDD">
            <w:pPr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Тема 4.4.Информа ционные и коммуникационные технологии в  научно- техническом прогрессе </w:t>
            </w:r>
          </w:p>
        </w:tc>
        <w:tc>
          <w:tcPr>
            <w:tcW w:w="9072" w:type="dxa"/>
          </w:tcPr>
          <w:p w:rsidR="007C6EDD" w:rsidRPr="007C6EDD" w:rsidRDefault="007C6EDD" w:rsidP="007C6EDD">
            <w:pPr>
              <w:spacing w:after="6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Теоретическое занятие  </w:t>
            </w:r>
          </w:p>
          <w:p w:rsidR="007C6EDD" w:rsidRPr="007C6EDD" w:rsidRDefault="007C6EDD" w:rsidP="007C6EDD">
            <w:pPr>
              <w:ind w:right="54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25 Роль информационных технологий в различных сферах жизнедеятельности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1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1 </w:t>
            </w:r>
          </w:p>
        </w:tc>
      </w:tr>
      <w:tr w:rsidR="007C6EDD" w:rsidRPr="007C6EDD" w:rsidTr="007C20A3">
        <w:trPr>
          <w:gridAfter w:val="1"/>
          <w:wAfter w:w="21" w:type="dxa"/>
          <w:trHeight w:val="433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</w:rPr>
              <w:t xml:space="preserve">В том числе практических и лабораторных занятий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  <w:vMerge w:val="restart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</w:tr>
      <w:tr w:rsidR="007C6EDD" w:rsidRPr="007C6EDD" w:rsidTr="007C20A3">
        <w:trPr>
          <w:gridAfter w:val="1"/>
          <w:wAfter w:w="21" w:type="dxa"/>
          <w:trHeight w:val="312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26-27  Практическое занятие: чтение и перевод технической документации</w:t>
            </w: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2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816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28-29, 30-31, 32-33 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Самостоятельная работа 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подготовить сообщение- презентацию по истории развития сферы в России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(регионе)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6 </w:t>
            </w:r>
          </w:p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6 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420"/>
        </w:trPr>
        <w:tc>
          <w:tcPr>
            <w:tcW w:w="3119" w:type="dxa"/>
            <w:gridSpan w:val="2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34 Повторение пройденного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35-36, 37-38   подготовить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</w:rPr>
              <w:t xml:space="preserve">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сообщение-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pacing w:val="-8"/>
                <w:sz w:val="26"/>
              </w:rPr>
              <w:t xml:space="preserve">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презентацию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pacing w:val="-9"/>
                <w:sz w:val="26"/>
              </w:rPr>
              <w:t xml:space="preserve">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по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</w:rPr>
              <w:t xml:space="preserve">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истории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pacing w:val="-11"/>
                <w:sz w:val="26"/>
              </w:rPr>
              <w:t xml:space="preserve">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развития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pacing w:val="-10"/>
                <w:sz w:val="26"/>
              </w:rPr>
              <w:t xml:space="preserve">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сферы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pacing w:val="-13"/>
                <w:sz w:val="26"/>
              </w:rPr>
              <w:t xml:space="preserve">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в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pacing w:val="-11"/>
                <w:sz w:val="26"/>
              </w:rPr>
              <w:t xml:space="preserve">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</w:rPr>
              <w:t>России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39-40 Консультации: Планирование рабочего времени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Правила оформления  делового письма.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Письма и контракты.</w:t>
            </w:r>
            <w:r w:rsidRPr="007C6EDD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</w:rPr>
              <w:t xml:space="preserve">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           4</w:t>
            </w:r>
          </w:p>
        </w:tc>
        <w:tc>
          <w:tcPr>
            <w:tcW w:w="1276" w:type="dxa"/>
            <w:vMerge/>
          </w:tcPr>
          <w:p w:rsidR="007C6EDD" w:rsidRPr="007C6EDD" w:rsidRDefault="007C6EDD" w:rsidP="007C6EDD">
            <w:pPr>
              <w:spacing w:after="123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</w:tr>
      <w:tr w:rsidR="007C6EDD" w:rsidRPr="007C6EDD" w:rsidTr="007C20A3">
        <w:trPr>
          <w:gridAfter w:val="1"/>
          <w:wAfter w:w="21" w:type="dxa"/>
          <w:trHeight w:val="313"/>
        </w:trPr>
        <w:tc>
          <w:tcPr>
            <w:tcW w:w="3119" w:type="dxa"/>
            <w:gridSpan w:val="2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9072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41-42 , 43- 44 ,45-46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Экзамен </w:t>
            </w:r>
          </w:p>
        </w:tc>
        <w:tc>
          <w:tcPr>
            <w:tcW w:w="1701" w:type="dxa"/>
          </w:tcPr>
          <w:p w:rsidR="007C6EDD" w:rsidRPr="007C6EDD" w:rsidRDefault="007C6EDD" w:rsidP="007C6ED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6 </w:t>
            </w:r>
          </w:p>
        </w:tc>
        <w:tc>
          <w:tcPr>
            <w:tcW w:w="1276" w:type="dxa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</w:tr>
    </w:tbl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spacing w:after="19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spacing w:after="5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 Для характеристики уровня освоения учебного материала используются следующие обозначения: </w:t>
      </w:r>
    </w:p>
    <w:p w:rsidR="007C6EDD" w:rsidRPr="007C6EDD" w:rsidRDefault="007C6EDD" w:rsidP="007C6EDD">
      <w:pPr>
        <w:numPr>
          <w:ilvl w:val="0"/>
          <w:numId w:val="5"/>
        </w:numPr>
        <w:spacing w:after="5" w:line="271" w:lineRule="auto"/>
        <w:ind w:right="1" w:hanging="264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– ознакомительный (узнавание ранее изученных объектов, свойств);  </w:t>
      </w:r>
    </w:p>
    <w:p w:rsidR="007C6EDD" w:rsidRPr="007C6EDD" w:rsidRDefault="007C6EDD" w:rsidP="007C6EDD">
      <w:pPr>
        <w:numPr>
          <w:ilvl w:val="0"/>
          <w:numId w:val="5"/>
        </w:numPr>
        <w:spacing w:after="5" w:line="271" w:lineRule="auto"/>
        <w:ind w:right="1" w:hanging="264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– репродуктивный (выполнение деятельности по образцу, инструкции или под руководством) </w:t>
      </w:r>
    </w:p>
    <w:p w:rsidR="007C6EDD" w:rsidRPr="007C20A3" w:rsidRDefault="007C6EDD" w:rsidP="007C20A3">
      <w:pPr>
        <w:numPr>
          <w:ilvl w:val="0"/>
          <w:numId w:val="5"/>
        </w:numPr>
        <w:spacing w:after="5" w:line="271" w:lineRule="auto"/>
        <w:ind w:right="1" w:hanging="264"/>
        <w:jc w:val="both"/>
        <w:rPr>
          <w:rFonts w:ascii="Times New Roman" w:eastAsia="Times New Roman" w:hAnsi="Times New Roman" w:cs="Times New Roman"/>
          <w:color w:val="000000"/>
          <w:sz w:val="26"/>
        </w:rPr>
        <w:sectPr w:rsidR="007C6EDD" w:rsidRPr="007C20A3">
          <w:footerReference w:type="even" r:id="rId9"/>
          <w:footerReference w:type="default" r:id="rId10"/>
          <w:footerReference w:type="first" r:id="rId11"/>
          <w:pgSz w:w="16838" w:h="11904" w:orient="landscape"/>
          <w:pgMar w:top="1704" w:right="1484" w:bottom="1307" w:left="1133" w:header="720" w:footer="700" w:gutter="0"/>
          <w:cols w:space="720"/>
        </w:sect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– продуктивный (планирование и самостоятельное выполнение деятельности, решение проблемных задач) </w:t>
      </w:r>
      <w:r w:rsidRPr="007C20A3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keepNext/>
        <w:keepLines/>
        <w:spacing w:after="4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lastRenderedPageBreak/>
        <w:t>УСЛОВИЯ РЕАЛИЗАЦИИ УЧЕБНОЙ ДИСЦИПЛИНЫ</w:t>
      </w:r>
      <w:r w:rsidRPr="007C6EDD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</w:p>
    <w:p w:rsidR="007C6EDD" w:rsidRPr="007C6EDD" w:rsidRDefault="007C6EDD" w:rsidP="007C6EDD">
      <w:pPr>
        <w:spacing w:after="35" w:line="249" w:lineRule="auto"/>
        <w:ind w:right="-7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3.1. 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Требования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к минимальному материально-техническому обеспечению 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Для реализации учебной дисциплины имеется в наличии учебный кабинет «Социально-гуманитарных дисциплин».  </w:t>
      </w:r>
      <w:r w:rsidRPr="007C6EDD">
        <w:rPr>
          <w:rFonts w:ascii="Times New Roman" w:eastAsia="Times New Roman" w:hAnsi="Times New Roman" w:cs="Times New Roman"/>
          <w:b/>
          <w:i/>
          <w:color w:val="000000"/>
          <w:sz w:val="26"/>
        </w:rPr>
        <w:t>Оборудование учебного кабинета: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numPr>
          <w:ilvl w:val="0"/>
          <w:numId w:val="6"/>
        </w:numPr>
        <w:spacing w:after="5" w:line="271" w:lineRule="auto"/>
        <w:ind w:right="1" w:hanging="154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посадочные места по количеству обучающихся; </w:t>
      </w:r>
    </w:p>
    <w:p w:rsidR="007C6EDD" w:rsidRPr="007C6EDD" w:rsidRDefault="007C6EDD" w:rsidP="007C6EDD">
      <w:pPr>
        <w:numPr>
          <w:ilvl w:val="0"/>
          <w:numId w:val="6"/>
        </w:numPr>
        <w:spacing w:after="35" w:line="249" w:lineRule="auto"/>
        <w:ind w:right="1" w:hanging="154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рабочее место преподавателя; - комплект учебно-наглядных пособий  </w:t>
      </w:r>
      <w:r w:rsidRPr="007C6EDD">
        <w:rPr>
          <w:rFonts w:ascii="Times New Roman" w:eastAsia="Times New Roman" w:hAnsi="Times New Roman" w:cs="Times New Roman"/>
          <w:b/>
          <w:i/>
          <w:color w:val="000000"/>
          <w:sz w:val="26"/>
        </w:rPr>
        <w:t xml:space="preserve">Технические средства обучения: </w:t>
      </w:r>
    </w:p>
    <w:p w:rsidR="007C6EDD" w:rsidRPr="007C6EDD" w:rsidRDefault="007C6EDD" w:rsidP="007C6EDD">
      <w:pPr>
        <w:numPr>
          <w:ilvl w:val="0"/>
          <w:numId w:val="6"/>
        </w:numPr>
        <w:spacing w:after="5" w:line="271" w:lineRule="auto"/>
        <w:ind w:right="1" w:hanging="154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компьютер с лицензионным программным обеспечением и мультимедиа-проектор; - интерактивная доска. </w:t>
      </w:r>
    </w:p>
    <w:p w:rsidR="007C6EDD" w:rsidRPr="007C6EDD" w:rsidRDefault="007C6EDD" w:rsidP="007C6EDD">
      <w:pPr>
        <w:spacing w:after="23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i/>
          <w:color w:val="000000"/>
          <w:sz w:val="26"/>
          <w:lang w:val="en-US"/>
        </w:rPr>
        <w:t>Информационные средства обучения:</w:t>
      </w:r>
      <w:r w:rsidRPr="007C6EDD">
        <w:rPr>
          <w:rFonts w:ascii="Times New Roman" w:eastAsia="Times New Roman" w:hAnsi="Times New Roman" w:cs="Times New Roman"/>
          <w:i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numPr>
          <w:ilvl w:val="0"/>
          <w:numId w:val="6"/>
        </w:numPr>
        <w:spacing w:after="5" w:line="271" w:lineRule="auto"/>
        <w:ind w:right="1" w:hanging="154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электронные учебные издания по основным разделам курса; </w:t>
      </w:r>
    </w:p>
    <w:p w:rsidR="007C6EDD" w:rsidRPr="007C6EDD" w:rsidRDefault="007C6EDD" w:rsidP="007C6EDD">
      <w:pPr>
        <w:numPr>
          <w:ilvl w:val="0"/>
          <w:numId w:val="6"/>
        </w:numPr>
        <w:spacing w:after="5" w:line="271" w:lineRule="auto"/>
        <w:ind w:right="1" w:hanging="15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мультимедийные обучающие программы; </w:t>
      </w:r>
    </w:p>
    <w:p w:rsidR="007C6EDD" w:rsidRPr="007C20A3" w:rsidRDefault="007C6EDD" w:rsidP="007C20A3">
      <w:pPr>
        <w:numPr>
          <w:ilvl w:val="0"/>
          <w:numId w:val="6"/>
        </w:numPr>
        <w:spacing w:after="5" w:line="271" w:lineRule="auto"/>
        <w:ind w:right="1" w:hanging="154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презентации по разделам курса </w:t>
      </w:r>
      <w:r w:rsidRPr="007C20A3">
        <w:rPr>
          <w:rFonts w:ascii="Times New Roman" w:eastAsia="Times New Roman" w:hAnsi="Times New Roman" w:cs="Times New Roman"/>
          <w:color w:val="000000"/>
          <w:sz w:val="26"/>
          <w:lang w:val="en-US"/>
        </w:rPr>
        <w:tab/>
        <w:t xml:space="preserve"> </w:t>
      </w:r>
    </w:p>
    <w:p w:rsidR="007C6EDD" w:rsidRPr="007C6EDD" w:rsidRDefault="007C6EDD" w:rsidP="007C20A3">
      <w:pPr>
        <w:spacing w:after="4" w:line="27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3.2. Информационное обеспечение обучения </w:t>
      </w:r>
      <w:r w:rsidR="007C20A3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spacing w:after="4" w:line="27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Основные печатные и электронные издания </w:t>
      </w:r>
    </w:p>
    <w:p w:rsidR="007C6EDD" w:rsidRPr="007C6EDD" w:rsidRDefault="007C6EDD" w:rsidP="007C6EDD">
      <w:pPr>
        <w:numPr>
          <w:ilvl w:val="0"/>
          <w:numId w:val="7"/>
        </w:numPr>
        <w:spacing w:after="5" w:line="271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Литвинская, С. С. Английский язык для технических специальностей: учебное пособие / С.С. Литвинская. — Москва : ИНФРА-М, 2022. — 252 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c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. </w:t>
      </w:r>
    </w:p>
    <w:p w:rsidR="007C6EDD" w:rsidRPr="007C6EDD" w:rsidRDefault="007C6EDD" w:rsidP="007C6EDD">
      <w:pPr>
        <w:numPr>
          <w:ilvl w:val="0"/>
          <w:numId w:val="7"/>
        </w:numPr>
        <w:spacing w:after="5" w:line="271" w:lineRule="auto"/>
        <w:ind w:right="1" w:hanging="36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Радовель, В. А. Английский язык для технических вузов : учебное пособие / В.А. Радовель. — 2-е изд. — Москва : РИОР : ИНФРА-М, 2022. — 296 с. </w:t>
      </w:r>
    </w:p>
    <w:p w:rsidR="007C6EDD" w:rsidRPr="007C6EDD" w:rsidRDefault="007C6EDD" w:rsidP="007C6EDD">
      <w:pPr>
        <w:spacing w:after="208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38" w:line="270" w:lineRule="auto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Дополнительные источники  </w:t>
      </w:r>
    </w:p>
    <w:p w:rsidR="007C6EDD" w:rsidRPr="007C6EDD" w:rsidRDefault="007C6EDD" w:rsidP="007C6EDD">
      <w:pPr>
        <w:numPr>
          <w:ilvl w:val="0"/>
          <w:numId w:val="8"/>
        </w:numPr>
        <w:spacing w:after="35" w:line="249" w:lineRule="auto"/>
        <w:ind w:right="-3" w:hanging="36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ISBN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978-5-16-013886-2. - Текст : электронный. - 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URL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: </w:t>
      </w:r>
      <w:hyperlink r:id="rId12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https</w:t>
        </w:r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://</w:t>
        </w:r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znanium</w:t>
        </w:r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.</w:t>
        </w:r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com</w:t>
        </w:r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/</w:t>
        </w:r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catalog</w:t>
        </w:r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/</w:t>
        </w:r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product</w:t>
        </w:r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/1209237</w:t>
        </w:r>
      </w:hyperlink>
      <w:hyperlink r:id="rId13">
        <w:r w:rsidRPr="007C6EDD">
          <w:rPr>
            <w:rFonts w:ascii="Times New Roman" w:eastAsia="Times New Roman" w:hAnsi="Times New Roman" w:cs="Times New Roman"/>
            <w:color w:val="000000"/>
            <w:sz w:val="26"/>
          </w:rPr>
          <w:t xml:space="preserve"> </w:t>
        </w:r>
      </w:hyperlink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 </w:t>
      </w:r>
    </w:p>
    <w:p w:rsidR="007C6EDD" w:rsidRPr="007C6EDD" w:rsidRDefault="007C6EDD" w:rsidP="007C6EDD">
      <w:pPr>
        <w:spacing w:after="4" w:line="270" w:lineRule="auto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Интернет ресурсы: </w:t>
      </w:r>
    </w:p>
    <w:p w:rsidR="007C6EDD" w:rsidRPr="007C6EDD" w:rsidRDefault="007C6EDD" w:rsidP="007C6EDD">
      <w:pPr>
        <w:spacing w:after="4" w:line="249" w:lineRule="auto"/>
        <w:ind w:right="1448"/>
        <w:rPr>
          <w:rFonts w:ascii="Times New Roman" w:eastAsia="Times New Roman" w:hAnsi="Times New Roman" w:cs="Times New Roman"/>
          <w:color w:val="000000"/>
          <w:sz w:val="26"/>
        </w:rPr>
      </w:pPr>
      <w:hyperlink r:id="rId14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http</w:t>
        </w:r>
      </w:hyperlink>
      <w:hyperlink r:id="rId15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://</w:t>
        </w:r>
      </w:hyperlink>
      <w:hyperlink r:id="rId16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znanium</w:t>
        </w:r>
      </w:hyperlink>
      <w:hyperlink r:id="rId17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.</w:t>
        </w:r>
      </w:hyperlink>
      <w:hyperlink r:id="rId18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com</w:t>
        </w:r>
      </w:hyperlink>
      <w:hyperlink r:id="rId19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/</w:t>
        </w:r>
      </w:hyperlink>
      <w:hyperlink r:id="rId20">
        <w:r w:rsidRPr="007C6EDD">
          <w:rPr>
            <w:rFonts w:ascii="Times New Roman" w:eastAsia="Times New Roman" w:hAnsi="Times New Roman" w:cs="Times New Roman"/>
            <w:b/>
            <w:color w:val="000000"/>
            <w:sz w:val="26"/>
          </w:rPr>
          <w:t xml:space="preserve"> </w:t>
        </w:r>
      </w:hyperlink>
      <w:hyperlink r:id="rId21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www</w:t>
        </w:r>
      </w:hyperlink>
      <w:hyperlink r:id="rId22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.</w:t>
        </w:r>
      </w:hyperlink>
      <w:hyperlink r:id="rId23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homeenglish</w:t>
        </w:r>
      </w:hyperlink>
      <w:hyperlink r:id="rId24">
        <w:r w:rsidRPr="007C6EDD">
          <w:rPr>
            <w:rFonts w:ascii="Times New Roman" w:eastAsia="Times New Roman" w:hAnsi="Times New Roman" w:cs="Times New Roman"/>
            <w:b/>
            <w:color w:val="000000"/>
            <w:sz w:val="26"/>
          </w:rPr>
          <w:t xml:space="preserve"> </w:t>
        </w:r>
      </w:hyperlink>
      <w:hyperlink r:id="rId25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www</w:t>
        </w:r>
      </w:hyperlink>
      <w:hyperlink r:id="rId26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.</w:t>
        </w:r>
      </w:hyperlink>
      <w:hyperlink r:id="rId27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english</w:t>
        </w:r>
      </w:hyperlink>
      <w:hyperlink r:id="rId28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-</w:t>
        </w:r>
      </w:hyperlink>
      <w:hyperlink r:id="rId29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portal</w:t>
        </w:r>
      </w:hyperlink>
      <w:hyperlink r:id="rId30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</w:rPr>
          <w:t>.</w:t>
        </w:r>
      </w:hyperlink>
      <w:hyperlink r:id="rId31">
        <w:r w:rsidRPr="007C6EDD">
          <w:rPr>
            <w:rFonts w:ascii="Times New Roman" w:eastAsia="Times New Roman" w:hAnsi="Times New Roman" w:cs="Times New Roman"/>
            <w:color w:val="0000FF"/>
            <w:sz w:val="26"/>
            <w:u w:val="single" w:color="0000FF"/>
            <w:lang w:val="en-US"/>
          </w:rPr>
          <w:t>com</w:t>
        </w:r>
      </w:hyperlink>
      <w:hyperlink r:id="rId32">
        <w:r w:rsidRPr="007C6EDD">
          <w:rPr>
            <w:rFonts w:ascii="Times New Roman" w:eastAsia="Times New Roman" w:hAnsi="Times New Roman" w:cs="Times New Roman"/>
            <w:b/>
            <w:color w:val="000000"/>
            <w:sz w:val="26"/>
          </w:rPr>
          <w:t xml:space="preserve"> </w:t>
        </w:r>
      </w:hyperlink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www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nativeenglish</w:t>
      </w: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 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Обучающие материалы 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www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macmillanenglish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com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- интернет-ресурс с практическими материалами для формирования и совершенствования всех видо- речевых умений и навыков. 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www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bbc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co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uk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/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worldservice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/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learningenglish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www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britishcouncil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org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/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learning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-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elt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-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resources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htm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www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handoutsonline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com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5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www.enlish-to-go.com (for teachers and students) </w:t>
      </w:r>
    </w:p>
    <w:p w:rsidR="007C6EDD" w:rsidRPr="007C6EDD" w:rsidRDefault="007C6EDD" w:rsidP="007C6EDD">
      <w:pPr>
        <w:spacing w:after="5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www.bbc.co.uk/videonation (authentic video clips on a variety of topics) </w:t>
      </w:r>
    </w:p>
    <w:p w:rsidR="007C6EDD" w:rsidRPr="007C6EDD" w:rsidRDefault="007C6EDD" w:rsidP="007C6EDD">
      <w:pPr>
        <w:spacing w:after="5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www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icons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org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uk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23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5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Методические материалы </w:t>
      </w:r>
    </w:p>
    <w:p w:rsidR="007C6EDD" w:rsidRPr="007C6EDD" w:rsidRDefault="007C6EDD" w:rsidP="007C6EDD">
      <w:pPr>
        <w:spacing w:after="0" w:line="249" w:lineRule="auto"/>
        <w:ind w:right="4763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www.prosv.ru/umk/sportlight Teacher’s Portfolio www.standart.edu.ru www.internet-school.ru www.onestopenglish.com  www.macmillan.ru 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lastRenderedPageBreak/>
        <w:t xml:space="preserve"> </w:t>
      </w:r>
    </w:p>
    <w:p w:rsidR="007C6EDD" w:rsidRPr="007C6EDD" w:rsidRDefault="007C6EDD" w:rsidP="007C6EDD">
      <w:pPr>
        <w:spacing w:after="5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Lesson Resources </w:t>
      </w:r>
    </w:p>
    <w:p w:rsidR="007C6EDD" w:rsidRPr="007C6EDD" w:rsidRDefault="007C6EDD" w:rsidP="007C6EDD">
      <w:pPr>
        <w:spacing w:after="0" w:line="249" w:lineRule="auto"/>
        <w:ind w:right="4153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www.bntishcounciI.org/learnenglish.htm www.teachingenglish.org.uk www.coilins.co.uk/corpus </w:t>
      </w:r>
    </w:p>
    <w:p w:rsidR="007C6EDD" w:rsidRPr="007C6EDD" w:rsidRDefault="007C6EDD" w:rsidP="007C6EDD">
      <w:pPr>
        <w:spacing w:after="5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www.flo-joe.com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spacing w:after="5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Publishers: </w:t>
      </w:r>
    </w:p>
    <w:p w:rsidR="007C6EDD" w:rsidRPr="007C6EDD" w:rsidRDefault="007C6EDD" w:rsidP="007C6EDD">
      <w:pPr>
        <w:spacing w:after="0" w:line="249" w:lineRule="auto"/>
        <w:ind w:right="5541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www.oup.com/elt www.cambridge.org/elt www.macmillanenglish.com www.pearsonIongman.com www.teacherweb.com www.teach-noiogy.com </w:t>
      </w:r>
    </w:p>
    <w:p w:rsidR="007C6EDD" w:rsidRPr="007C6EDD" w:rsidRDefault="007C6EDD" w:rsidP="007C6EDD">
      <w:pPr>
        <w:spacing w:after="5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www.theconsultants-e.com/webquests/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spacing w:after="5" w:line="271" w:lineRule="auto"/>
        <w:ind w:right="5018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Audio Resources www.bbdearningenglish.com </w:t>
      </w:r>
    </w:p>
    <w:p w:rsidR="007C6EDD" w:rsidRPr="007C6EDD" w:rsidRDefault="007C6EDD" w:rsidP="007C6EDD">
      <w:pPr>
        <w:spacing w:after="0" w:line="249" w:lineRule="auto"/>
        <w:ind w:right="1828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www.britishcounciS.org/learnenglish-podcasts.htm news.bbc.co.uk/cbbcnews www.onestopenglish.com www.eIllo.org www.breakingnewsenglish.com </w:t>
      </w:r>
    </w:p>
    <w:p w:rsidR="007C6EDD" w:rsidRPr="007C6EDD" w:rsidRDefault="007C6EDD" w:rsidP="007C6EDD">
      <w:pPr>
        <w:spacing w:after="5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http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://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audacity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sourceforge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>net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7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37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7C6EDD" w:rsidRPr="007C6EDD" w:rsidRDefault="007C6EDD" w:rsidP="007C6EDD">
      <w:pPr>
        <w:spacing w:after="4" w:line="270" w:lineRule="auto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Сервисы и инструменты:  </w:t>
      </w:r>
    </w:p>
    <w:p w:rsidR="007C6EDD" w:rsidRPr="007C6EDD" w:rsidRDefault="007C6EDD" w:rsidP="007C6EDD">
      <w:pPr>
        <w:numPr>
          <w:ilvl w:val="0"/>
          <w:numId w:val="9"/>
        </w:numPr>
        <w:spacing w:after="5" w:line="271" w:lineRule="auto"/>
        <w:ind w:right="1" w:hanging="263"/>
        <w:jc w:val="both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  <w:lang w:val="en-US"/>
        </w:rPr>
        <w:t xml:space="preserve">https://disk.yandex.ru/ 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 </w:t>
      </w:r>
    </w:p>
    <w:p w:rsidR="007C20A3" w:rsidRDefault="007C20A3">
      <w:pP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br w:type="page"/>
      </w:r>
    </w:p>
    <w:p w:rsidR="007C6EDD" w:rsidRPr="007C6EDD" w:rsidRDefault="007C6EDD" w:rsidP="007C6ED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lastRenderedPageBreak/>
        <w:t xml:space="preserve"> </w:t>
      </w:r>
    </w:p>
    <w:p w:rsidR="007C6EDD" w:rsidRPr="007C6EDD" w:rsidRDefault="007C6EDD" w:rsidP="007C6EDD">
      <w:pPr>
        <w:keepNext/>
        <w:keepLines/>
        <w:spacing w:after="25"/>
        <w:ind w:right="172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  <w:szCs w:val="20"/>
          <w:lang w:eastAsia="ru-RU"/>
        </w:rPr>
        <w:t>КОНТРОЛЬ И ОЦЕНКА РЕЗУЛЬТАТОВ ОСВОЕНИЯ УЧЕБНОЙ ДИСЦИПЛИНЫ</w:t>
      </w:r>
      <w:r w:rsidRPr="007C6EDD"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  <w:t xml:space="preserve"> </w:t>
      </w:r>
    </w:p>
    <w:p w:rsidR="007C6EDD" w:rsidRPr="007C6EDD" w:rsidRDefault="007C6EDD" w:rsidP="007C6EDD">
      <w:pPr>
        <w:spacing w:after="5" w:line="271" w:lineRule="auto"/>
        <w:ind w:right="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b/>
          <w:color w:val="000000"/>
          <w:sz w:val="26"/>
        </w:rPr>
        <w:t xml:space="preserve">Контроль и оценка </w:t>
      </w: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 </w:t>
      </w:r>
    </w:p>
    <w:p w:rsidR="007C6EDD" w:rsidRPr="007C6EDD" w:rsidRDefault="007C6EDD" w:rsidP="007C6EDD">
      <w:pPr>
        <w:spacing w:after="0"/>
        <w:rPr>
          <w:rFonts w:ascii="Times New Roman" w:eastAsia="Times New Roman" w:hAnsi="Times New Roman" w:cs="Times New Roman"/>
          <w:color w:val="000000"/>
          <w:sz w:val="26"/>
        </w:rPr>
      </w:pPr>
      <w:r w:rsidRPr="007C6EDD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tbl>
      <w:tblPr>
        <w:tblW w:w="9346" w:type="dxa"/>
        <w:tblCellMar>
          <w:top w:w="14" w:type="dxa"/>
          <w:left w:w="110" w:type="dxa"/>
          <w:right w:w="42" w:type="dxa"/>
        </w:tblCellMar>
        <w:tblLook w:val="04A0" w:firstRow="1" w:lastRow="0" w:firstColumn="1" w:lastColumn="0" w:noHBand="0" w:noVBand="1"/>
      </w:tblPr>
      <w:tblGrid>
        <w:gridCol w:w="5954"/>
        <w:gridCol w:w="3392"/>
      </w:tblGrid>
      <w:tr w:rsidR="007C6EDD" w:rsidRPr="007C6EDD" w:rsidTr="007C20A3">
        <w:trPr>
          <w:trHeight w:val="61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29"/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Результаты обучения </w:t>
            </w:r>
          </w:p>
          <w:p w:rsidR="007C6EDD" w:rsidRPr="007C6EDD" w:rsidRDefault="007C6EDD" w:rsidP="007C6EDD">
            <w:pPr>
              <w:spacing w:after="0"/>
              <w:ind w:right="6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(освоенные умения, усвоенные знания)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Формы и методы контроля и оценки результатов обучения </w:t>
            </w:r>
          </w:p>
        </w:tc>
      </w:tr>
      <w:tr w:rsidR="007C6EDD" w:rsidRPr="007C6EDD" w:rsidTr="007C20A3">
        <w:trPr>
          <w:trHeight w:val="508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14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Знать: </w:t>
            </w:r>
          </w:p>
          <w:p w:rsidR="007C6EDD" w:rsidRPr="007C6EDD" w:rsidRDefault="007C6EDD" w:rsidP="007C6EDD">
            <w:pPr>
              <w:numPr>
                <w:ilvl w:val="0"/>
                <w:numId w:val="12"/>
              </w:numPr>
              <w:spacing w:after="15" w:line="265" w:lineRule="auto"/>
              <w:ind w:right="3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лексический и грамматический минимум, необходимый для чтения и перевода (со словарем) английского профессионально-ориентированного текста; </w:t>
            </w:r>
          </w:p>
          <w:p w:rsidR="007C6EDD" w:rsidRPr="007C6EDD" w:rsidRDefault="007C6EDD" w:rsidP="007C6EDD">
            <w:pPr>
              <w:numPr>
                <w:ilvl w:val="0"/>
                <w:numId w:val="12"/>
              </w:numPr>
              <w:spacing w:after="22" w:line="260" w:lineRule="auto"/>
              <w:ind w:right="3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лексический и грамматический минимум, необходимый для заполнения анкет, резюме, заявлений и др.; </w:t>
            </w:r>
          </w:p>
          <w:p w:rsidR="007C6EDD" w:rsidRPr="007C6EDD" w:rsidRDefault="007C6EDD" w:rsidP="007C6EDD">
            <w:pPr>
              <w:numPr>
                <w:ilvl w:val="0"/>
                <w:numId w:val="12"/>
              </w:numPr>
              <w:spacing w:after="16" w:line="265" w:lineRule="auto"/>
              <w:ind w:right="3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основы разговорной речи на английском языке; - профессиональные термины и определения для чтения чертежей, инструкций, нормативной документации; </w:t>
            </w:r>
          </w:p>
          <w:p w:rsidR="007C6EDD" w:rsidRPr="007C6EDD" w:rsidRDefault="007C6EDD" w:rsidP="007C6EDD">
            <w:pPr>
              <w:numPr>
                <w:ilvl w:val="0"/>
                <w:numId w:val="12"/>
              </w:numPr>
              <w:spacing w:after="47" w:line="240" w:lineRule="auto"/>
              <w:ind w:right="31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 xml:space="preserve">лексический и грамматический минимум, необходимый для чтения и перевода (со словарем) иностранных текстов профессиональной </w:t>
            </w:r>
          </w:p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направленности </w:t>
            </w:r>
          </w:p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Calibri" w:eastAsia="Calibri" w:hAnsi="Calibri" w:cs="Calibri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16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spacing w:after="0" w:line="280" w:lineRule="auto"/>
              <w:ind w:right="355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     Текущий контроль знаний: экспертная оценка устных (письменных) </w:t>
            </w:r>
          </w:p>
          <w:p w:rsidR="007C6EDD" w:rsidRPr="007C6EDD" w:rsidRDefault="007C6EDD" w:rsidP="007C6EDD">
            <w:pPr>
              <w:spacing w:after="0" w:line="281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ответов обучающихся, тестирование </w:t>
            </w:r>
          </w:p>
          <w:p w:rsidR="007C6EDD" w:rsidRPr="007C6EDD" w:rsidRDefault="007C6EDD" w:rsidP="007C6EDD">
            <w:pPr>
              <w:spacing w:after="0" w:line="275" w:lineRule="auto"/>
              <w:ind w:right="124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Промежуточный контроль знаний: ДЗ </w:t>
            </w:r>
          </w:p>
          <w:p w:rsidR="007C6EDD" w:rsidRPr="007C6EDD" w:rsidRDefault="007C6EDD" w:rsidP="007C6EDD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7C6EDD" w:rsidRPr="007C6EDD" w:rsidTr="007C20A3">
        <w:trPr>
          <w:trHeight w:val="657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1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Уметь: </w:t>
            </w:r>
          </w:p>
          <w:p w:rsidR="007C6EDD" w:rsidRPr="007C6EDD" w:rsidRDefault="007C6EDD" w:rsidP="007C6EDD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-вести диалог (диалог-расспрос, диалог-обмен мнениями/суждениями, диалог-побуждение к действию, этикетный диалог и их комбинации) в ситуациях официального и неофициального общения; </w:t>
            </w:r>
          </w:p>
          <w:p w:rsidR="007C6EDD" w:rsidRPr="007C6EDD" w:rsidRDefault="007C6EDD" w:rsidP="007C6EDD">
            <w:pPr>
              <w:numPr>
                <w:ilvl w:val="0"/>
                <w:numId w:val="13"/>
              </w:numPr>
              <w:spacing w:after="0" w:line="278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сообщать сведения о себе и заполнять различные виды анкет, резюме, заявлений и др.; </w:t>
            </w:r>
          </w:p>
          <w:p w:rsidR="007C6EDD" w:rsidRPr="007C6EDD" w:rsidRDefault="007C6EDD" w:rsidP="007C6EDD">
            <w:pPr>
              <w:numPr>
                <w:ilvl w:val="0"/>
                <w:numId w:val="13"/>
              </w:numPr>
              <w:spacing w:after="22" w:line="26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понимать относительно полно (общий смысл) высказывания на английском языке в различных ситуациях профессионального общения; </w:t>
            </w:r>
          </w:p>
          <w:p w:rsidR="007C6EDD" w:rsidRPr="007C6EDD" w:rsidRDefault="007C6EDD" w:rsidP="007C6EDD">
            <w:pPr>
              <w:numPr>
                <w:ilvl w:val="0"/>
                <w:numId w:val="13"/>
              </w:numPr>
              <w:spacing w:after="0" w:line="28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читать чертежи и техническую документацию на английском языке; </w:t>
            </w:r>
          </w:p>
          <w:p w:rsidR="007C6EDD" w:rsidRPr="007C6EDD" w:rsidRDefault="007C6EDD" w:rsidP="007C6EDD">
            <w:pPr>
              <w:numPr>
                <w:ilvl w:val="0"/>
                <w:numId w:val="13"/>
              </w:numPr>
              <w:spacing w:after="31" w:line="252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называть на английском языке инструменты, оборудование, оснастку, приспособления, станки, используемые при выполнении профессиональной деятельности;  </w:t>
            </w:r>
          </w:p>
          <w:p w:rsidR="007C6EDD" w:rsidRPr="007C6EDD" w:rsidRDefault="007C6EDD" w:rsidP="007C6EDD">
            <w:pPr>
              <w:numPr>
                <w:ilvl w:val="0"/>
                <w:numId w:val="13"/>
              </w:numPr>
              <w:spacing w:after="23" w:line="260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применять профессионально-ориентированную лексику при выполнении профессиональной деятельности; </w:t>
            </w:r>
          </w:p>
          <w:p w:rsidR="007C6EDD" w:rsidRPr="007C6EDD" w:rsidRDefault="007C6EDD" w:rsidP="007C6EDD">
            <w:pPr>
              <w:numPr>
                <w:ilvl w:val="0"/>
                <w:numId w:val="13"/>
              </w:numPr>
              <w:spacing w:after="0" w:line="271" w:lineRule="auto"/>
              <w:ind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устанавливать межличностное общение между профессионалами разных стран;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3" w:line="275" w:lineRule="auto"/>
              <w:ind w:right="427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   Текущий контроль знаний: наблюдение за деятельностью </w:t>
            </w:r>
          </w:p>
          <w:p w:rsidR="007C6EDD" w:rsidRPr="007C6EDD" w:rsidRDefault="007C6EDD" w:rsidP="007C6EDD">
            <w:pPr>
              <w:spacing w:after="0" w:line="275" w:lineRule="auto"/>
              <w:ind w:right="106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обучающихся, экспертная оценка результатов деятельности </w:t>
            </w:r>
          </w:p>
          <w:p w:rsidR="007C6EDD" w:rsidRPr="007C6EDD" w:rsidRDefault="007C6EDD" w:rsidP="007C6E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Промежуточный контроль     знаний: ДЗ </w:t>
            </w: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301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numPr>
                <w:ilvl w:val="0"/>
                <w:numId w:val="14"/>
              </w:numPr>
              <w:spacing w:after="0" w:line="280" w:lineRule="auto"/>
              <w:ind w:right="3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самостоятельно совершенствовать устную и письменную профессионально-ориентированную речь, пополнять словарный запас; </w:t>
            </w:r>
          </w:p>
          <w:p w:rsidR="007C6EDD" w:rsidRPr="007C6EDD" w:rsidRDefault="007C6EDD" w:rsidP="007C6EDD">
            <w:pPr>
              <w:spacing w:after="0" w:line="279" w:lineRule="auto"/>
              <w:ind w:right="6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>-общаться (устно и письменно) на иностранном языке на профессиональные и повседневные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 xml:space="preserve">темы;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-переводить</w:t>
            </w: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</w:rPr>
              <w:t xml:space="preserve">(со словарем) иностранные тексты профессиональной направленности; </w:t>
            </w:r>
          </w:p>
          <w:p w:rsidR="007C6EDD" w:rsidRPr="007C6EDD" w:rsidRDefault="007C6EDD" w:rsidP="007C6EDD">
            <w:pPr>
              <w:numPr>
                <w:ilvl w:val="0"/>
                <w:numId w:val="14"/>
              </w:numPr>
              <w:spacing w:after="35" w:line="271" w:lineRule="auto"/>
              <w:ind w:right="3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самостоятельно </w:t>
            </w: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ab/>
              <w:t xml:space="preserve">совершать </w:t>
            </w: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ab/>
              <w:t xml:space="preserve">устную </w:t>
            </w: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ab/>
              <w:t xml:space="preserve">и </w:t>
            </w:r>
          </w:p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i/>
                <w:color w:val="000000"/>
                <w:sz w:val="26"/>
                <w:lang w:val="en-US"/>
              </w:rPr>
              <w:t xml:space="preserve">письменную речь. Пополнять словарный запас </w:t>
            </w:r>
          </w:p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bookmarkStart w:id="0" w:name="_GoBack"/>
            <w:bookmarkEnd w:id="0"/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91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ind w:right="6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ОК 1. Выбирать способы решения задач профессиональной деятельности применительно к различным контекстам;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Оценка выполнений практических работ, решений ситуационных задач. </w:t>
            </w: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122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48" w:line="240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ОК 2. Использовать современные средства поиска, анализа и интерпретации информации, и информационные технологии для выполнения </w:t>
            </w:r>
          </w:p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задач профессиональной деятельности;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Оценка выполнений презентаций, практических работ, подготовки сообщений. </w:t>
            </w: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1815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ОК 03. Планировать и реализовывать собственное профессиональное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и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личностное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развитие, предпринимательскую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деятельность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в профессиональной сфере, использовать знания по финансовой грамотности в различных жизненных ситуациях;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 w:line="277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Экспертное наблюдение за ходом выполнения практической работы </w:t>
            </w:r>
          </w:p>
          <w:p w:rsidR="007C6EDD" w:rsidRPr="007C6EDD" w:rsidRDefault="007C6EDD" w:rsidP="007C6EDD">
            <w:pPr>
              <w:spacing w:after="0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Диалог </w:t>
            </w: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614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ОК 04. эффективно взаимодействовать и работать в коллективе и команде;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Оценка работы в команде,  </w:t>
            </w: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151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53" w:line="239" w:lineRule="auto"/>
              <w:ind w:right="6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</w:t>
            </w:r>
          </w:p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антикоррупционного поведения;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 w:line="282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Экспертное наблюдение за ходом выполнения практической работы </w:t>
            </w:r>
          </w:p>
          <w:p w:rsidR="007C6EDD" w:rsidRPr="007C6EDD" w:rsidRDefault="007C6EDD" w:rsidP="007C6EDD">
            <w:pPr>
              <w:spacing w:after="0"/>
              <w:ind w:right="7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Диалог </w:t>
            </w: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91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ОК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09.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Пользоваться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профессиональной документацией на государственном и иностранном языках.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Оценка выступлений с докладом, выполнений рефератов, сообщений </w:t>
            </w: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1286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 w:line="277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212529"/>
                <w:sz w:val="26"/>
              </w:rPr>
              <w:t xml:space="preserve">ПК 1.1. Организовывать и осуществлять техническую эксплуатацию и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обслуживание холодильного оборудования  </w:t>
            </w:r>
          </w:p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FF0000"/>
                <w:sz w:val="26"/>
              </w:rPr>
              <w:t xml:space="preserve"> </w:t>
            </w:r>
          </w:p>
        </w:tc>
        <w:tc>
          <w:tcPr>
            <w:tcW w:w="3392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Оценка выполнений практических работ </w:t>
            </w: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128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 w:line="279" w:lineRule="auto"/>
              <w:ind w:right="7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ПК 2.2. Организовывать и осуществлять монтаж холодильных установок и систем автоматизации холодильного оборудования </w:t>
            </w:r>
          </w:p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FF0000"/>
                <w:sz w:val="26"/>
              </w:rPr>
              <w:t xml:space="preserve"> </w:t>
            </w:r>
          </w:p>
        </w:tc>
        <w:tc>
          <w:tcPr>
            <w:tcW w:w="33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128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 w:line="279" w:lineRule="auto"/>
              <w:ind w:right="7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ПК 2.3. Выполнять пусконаладку холодильных установок и систем автоматизации холодильного оборудования </w:t>
            </w:r>
          </w:p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FF0000"/>
                <w:sz w:val="26"/>
              </w:rPr>
              <w:t xml:space="preserve"> </w:t>
            </w:r>
          </w:p>
        </w:tc>
        <w:tc>
          <w:tcPr>
            <w:tcW w:w="33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346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tabs>
                <w:tab w:val="center" w:pos="2038"/>
                <w:tab w:val="center" w:pos="5034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Calibri" w:eastAsia="Calibri" w:hAnsi="Calibri" w:cs="Calibri"/>
                <w:color w:val="000000"/>
              </w:rPr>
              <w:tab/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ПК 3.1. Выполнять работы по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проверке и </w:t>
            </w:r>
          </w:p>
        </w:tc>
        <w:tc>
          <w:tcPr>
            <w:tcW w:w="339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965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 w:line="306" w:lineRule="auto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разработке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рабочей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 xml:space="preserve">документации </w:t>
            </w: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ab/>
              <w:t>систем холодоснабжения.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FF0000"/>
                <w:sz w:val="26"/>
              </w:rPr>
              <w:t xml:space="preserve"> </w:t>
            </w:r>
          </w:p>
        </w:tc>
        <w:tc>
          <w:tcPr>
            <w:tcW w:w="339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1311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>ПК 4.1. Организовывать и осуществлять техническую эксплуатацию холодильновентиляционной техники и систем кондиционирования воздуха.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 </w:t>
            </w:r>
          </w:p>
        </w:tc>
        <w:tc>
          <w:tcPr>
            <w:tcW w:w="33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61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tabs>
                <w:tab w:val="center" w:pos="2923"/>
                <w:tab w:val="right" w:pos="5803"/>
              </w:tabs>
              <w:spacing w:after="39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Личностные 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ab/>
              <w:t xml:space="preserve">результаты </w:t>
            </w: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ab/>
              <w:t xml:space="preserve">реализации </w:t>
            </w:r>
          </w:p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программы воспитания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</w:rPr>
              <w:t xml:space="preserve">Формы и методы контроля и оценки </w:t>
            </w: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243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ind w:right="45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lastRenderedPageBreak/>
              <w:t xml:space="preserve"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numPr>
                <w:ilvl w:val="0"/>
                <w:numId w:val="15"/>
              </w:numPr>
              <w:spacing w:after="55" w:line="238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Отсутствие фактов проявления идеологии терроризма и </w:t>
            </w:r>
          </w:p>
          <w:p w:rsidR="007C6EDD" w:rsidRPr="007C6EDD" w:rsidRDefault="007C6EDD" w:rsidP="007C6EDD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  <w:t xml:space="preserve">экстремизма среди обучающихся. </w:t>
            </w:r>
          </w:p>
          <w:p w:rsidR="007C6EDD" w:rsidRPr="007C6EDD" w:rsidRDefault="007C6EDD" w:rsidP="007C6EDD">
            <w:pPr>
              <w:numPr>
                <w:ilvl w:val="0"/>
                <w:numId w:val="15"/>
              </w:numPr>
              <w:spacing w:after="5" w:line="238" w:lineRule="auto"/>
              <w:ind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Отсутствие социальных конфликтов среди обучающихся, </w:t>
            </w:r>
          </w:p>
          <w:p w:rsidR="007C6EDD" w:rsidRPr="007C6EDD" w:rsidRDefault="007C6EDD" w:rsidP="007C6EDD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основанных на межнациональной, межрелигиозной почве. </w:t>
            </w:r>
          </w:p>
          <w:p w:rsidR="007C6EDD" w:rsidRPr="007C6EDD" w:rsidRDefault="007C6EDD" w:rsidP="007C6EDD">
            <w:pPr>
              <w:spacing w:after="0"/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319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3" w:line="244" w:lineRule="auto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 </w:t>
            </w:r>
          </w:p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7C6EDD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Оценка выполнений презентаций, практических работ, подготовки сообщений. </w:t>
            </w:r>
          </w:p>
        </w:tc>
      </w:tr>
      <w:tr w:rsidR="007C6EDD" w:rsidRPr="007C6EDD" w:rsidTr="007C20A3">
        <w:tblPrEx>
          <w:tblCellMar>
            <w:right w:w="41" w:type="dxa"/>
          </w:tblCellMar>
        </w:tblPrEx>
        <w:trPr>
          <w:trHeight w:val="322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Форма контроля </w:t>
            </w:r>
          </w:p>
        </w:tc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C6EDD" w:rsidRPr="007C6EDD" w:rsidRDefault="007C6EDD" w:rsidP="007C6EDD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7C6EDD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val="en-US"/>
              </w:rPr>
              <w:t xml:space="preserve">Экзамен </w:t>
            </w:r>
          </w:p>
        </w:tc>
      </w:tr>
    </w:tbl>
    <w:p w:rsidR="00CD3B12" w:rsidRDefault="00CD3B12"/>
    <w:sectPr w:rsidR="00CD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EDD" w:rsidRDefault="007C6EDD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C20A3" w:rsidRPr="007C20A3">
      <w:rPr>
        <w:rFonts w:ascii="Calibri" w:eastAsia="Calibri" w:hAnsi="Calibri" w:cs="Calibri"/>
        <w:noProof/>
      </w:rPr>
      <w:t>12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7C6EDD" w:rsidRDefault="007C6EDD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EDD" w:rsidRDefault="007C6EDD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C20A3" w:rsidRPr="007C20A3">
      <w:rPr>
        <w:rFonts w:ascii="Calibri" w:eastAsia="Calibri" w:hAnsi="Calibri" w:cs="Calibri"/>
        <w:noProof/>
      </w:rPr>
      <w:t>7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7C6EDD" w:rsidRDefault="007C6EDD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EDD" w:rsidRDefault="007C6EDD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7C6EDD" w:rsidRDefault="007C6EDD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EDD" w:rsidRDefault="007C6EDD">
    <w:pPr>
      <w:spacing w:after="0"/>
      <w:ind w:right="-35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7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7C6EDD" w:rsidRDefault="007C6EDD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EDD" w:rsidRDefault="007C6EDD">
    <w:pPr>
      <w:spacing w:after="0"/>
      <w:ind w:right="-35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C20A3" w:rsidRPr="007C20A3">
      <w:rPr>
        <w:rFonts w:ascii="Calibri" w:eastAsia="Calibri" w:hAnsi="Calibri" w:cs="Calibri"/>
        <w:noProof/>
      </w:rPr>
      <w:t>21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7C6EDD" w:rsidRDefault="007C6EDD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EDD" w:rsidRDefault="007C6EDD">
    <w:pPr>
      <w:spacing w:after="0"/>
      <w:ind w:right="-35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7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7C6EDD" w:rsidRDefault="007C6EDD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66149"/>
    <w:multiLevelType w:val="hybridMultilevel"/>
    <w:tmpl w:val="CD6E7706"/>
    <w:lvl w:ilvl="0" w:tplc="92984E5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FA4796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920FC5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8445C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2C81CC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F65F4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0EE60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B9A4FA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922F5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BC21225"/>
    <w:multiLevelType w:val="hybridMultilevel"/>
    <w:tmpl w:val="B874C58C"/>
    <w:lvl w:ilvl="0" w:tplc="446652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E80F018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F2C4A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EC08950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4F4D07E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7D6F3CA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CF0263E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FF6D758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C218A2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2DC06CD"/>
    <w:multiLevelType w:val="hybridMultilevel"/>
    <w:tmpl w:val="1EEA6330"/>
    <w:lvl w:ilvl="0" w:tplc="7CEAB9E6">
      <w:start w:val="1"/>
      <w:numFmt w:val="decimal"/>
      <w:lvlText w:val="%1.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FD097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8BA5B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E0FA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47E7E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8CC72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76C2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ACDE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FEE5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6A306AE"/>
    <w:multiLevelType w:val="multilevel"/>
    <w:tmpl w:val="E174A82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E15E95"/>
    <w:multiLevelType w:val="hybridMultilevel"/>
    <w:tmpl w:val="6FFA473E"/>
    <w:lvl w:ilvl="0" w:tplc="61CEB208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AA89AF0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5A8B1AA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8EC020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EC26E06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80CC32E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F0C446A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5C2FB92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3207654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7756CB"/>
    <w:multiLevelType w:val="hybridMultilevel"/>
    <w:tmpl w:val="C336628A"/>
    <w:lvl w:ilvl="0" w:tplc="B8481BDA">
      <w:start w:val="1"/>
      <w:numFmt w:val="bullet"/>
      <w:lvlText w:val="-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9679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1BC41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AC2CF3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B490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1262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E2206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F3676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7296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3B2787"/>
    <w:multiLevelType w:val="hybridMultilevel"/>
    <w:tmpl w:val="533ED0EA"/>
    <w:lvl w:ilvl="0" w:tplc="3F421A98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8A81682">
      <w:start w:val="1"/>
      <w:numFmt w:val="lowerLetter"/>
      <w:lvlText w:val="%2"/>
      <w:lvlJc w:val="left"/>
      <w:pPr>
        <w:ind w:left="2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8E1ED8">
      <w:start w:val="1"/>
      <w:numFmt w:val="lowerRoman"/>
      <w:lvlText w:val="%3"/>
      <w:lvlJc w:val="left"/>
      <w:pPr>
        <w:ind w:left="3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808B28E">
      <w:start w:val="1"/>
      <w:numFmt w:val="decimal"/>
      <w:lvlText w:val="%4"/>
      <w:lvlJc w:val="left"/>
      <w:pPr>
        <w:ind w:left="3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D12502A">
      <w:start w:val="1"/>
      <w:numFmt w:val="lowerLetter"/>
      <w:lvlText w:val="%5"/>
      <w:lvlJc w:val="left"/>
      <w:pPr>
        <w:ind w:left="4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0A6F408">
      <w:start w:val="1"/>
      <w:numFmt w:val="lowerRoman"/>
      <w:lvlText w:val="%6"/>
      <w:lvlJc w:val="left"/>
      <w:pPr>
        <w:ind w:left="5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948D5EA">
      <w:start w:val="1"/>
      <w:numFmt w:val="decimal"/>
      <w:lvlText w:val="%7"/>
      <w:lvlJc w:val="left"/>
      <w:pPr>
        <w:ind w:left="6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20D3D2">
      <w:start w:val="1"/>
      <w:numFmt w:val="lowerLetter"/>
      <w:lvlText w:val="%8"/>
      <w:lvlJc w:val="left"/>
      <w:pPr>
        <w:ind w:left="6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DC6D06">
      <w:start w:val="1"/>
      <w:numFmt w:val="lowerRoman"/>
      <w:lvlText w:val="%9"/>
      <w:lvlJc w:val="left"/>
      <w:pPr>
        <w:ind w:left="75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16A37CA"/>
    <w:multiLevelType w:val="hybridMultilevel"/>
    <w:tmpl w:val="1F124A00"/>
    <w:lvl w:ilvl="0" w:tplc="633A3A9E">
      <w:start w:val="2"/>
      <w:numFmt w:val="decimal"/>
      <w:lvlText w:val="%1."/>
      <w:lvlJc w:val="left"/>
      <w:pPr>
        <w:ind w:left="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E29EB2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942ECF6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2745492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32E896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6AF394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E989A5A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14EFCBC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6343014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0673406"/>
    <w:multiLevelType w:val="hybridMultilevel"/>
    <w:tmpl w:val="286053E6"/>
    <w:lvl w:ilvl="0" w:tplc="237EDC70">
      <w:start w:val="1"/>
      <w:numFmt w:val="decimal"/>
      <w:lvlText w:val="%1."/>
      <w:lvlJc w:val="left"/>
      <w:pPr>
        <w:ind w:left="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406A5C2">
      <w:start w:val="1"/>
      <w:numFmt w:val="lowerLetter"/>
      <w:lvlText w:val="%2"/>
      <w:lvlJc w:val="left"/>
      <w:pPr>
        <w:ind w:left="1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2DAA150">
      <w:start w:val="1"/>
      <w:numFmt w:val="lowerRoman"/>
      <w:lvlText w:val="%3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C16B57C">
      <w:start w:val="1"/>
      <w:numFmt w:val="decimal"/>
      <w:lvlText w:val="%4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C1CDD22">
      <w:start w:val="1"/>
      <w:numFmt w:val="lowerLetter"/>
      <w:lvlText w:val="%5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BE2279C">
      <w:start w:val="1"/>
      <w:numFmt w:val="lowerRoman"/>
      <w:lvlText w:val="%6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33C46AE">
      <w:start w:val="1"/>
      <w:numFmt w:val="decimal"/>
      <w:lvlText w:val="%7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6CCADA">
      <w:start w:val="1"/>
      <w:numFmt w:val="lowerLetter"/>
      <w:lvlText w:val="%8"/>
      <w:lvlJc w:val="left"/>
      <w:pPr>
        <w:ind w:left="5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25460C2">
      <w:start w:val="1"/>
      <w:numFmt w:val="lowerRoman"/>
      <w:lvlText w:val="%9"/>
      <w:lvlJc w:val="left"/>
      <w:pPr>
        <w:ind w:left="6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1BF577D"/>
    <w:multiLevelType w:val="hybridMultilevel"/>
    <w:tmpl w:val="5C963BDC"/>
    <w:lvl w:ilvl="0" w:tplc="CBC6E4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2A831F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0E07F0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CEF9D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8EC99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832611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E3E243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E20CBB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BEE8E8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4DA6D5B"/>
    <w:multiLevelType w:val="hybridMultilevel"/>
    <w:tmpl w:val="1D4E8BAA"/>
    <w:lvl w:ilvl="0" w:tplc="89142580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9EEBB3E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EB4A7DA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4A77EA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8458B2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C6CBA0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326A5E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046BE8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6E2E558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EAB0650"/>
    <w:multiLevelType w:val="hybridMultilevel"/>
    <w:tmpl w:val="9C946E56"/>
    <w:lvl w:ilvl="0" w:tplc="77405822">
      <w:start w:val="34"/>
      <w:numFmt w:val="decimal"/>
      <w:lvlText w:val="%1.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2ECB44C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C20F1E2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68E92CE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1008C4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9FC110C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9D6157C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844FC4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4BC9C96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35576A3"/>
    <w:multiLevelType w:val="hybridMultilevel"/>
    <w:tmpl w:val="8EBEA0EE"/>
    <w:lvl w:ilvl="0" w:tplc="59C41374">
      <w:start w:val="33"/>
      <w:numFmt w:val="decimal"/>
      <w:lvlText w:val="%1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13">
    <w:nsid w:val="6B185742"/>
    <w:multiLevelType w:val="hybridMultilevel"/>
    <w:tmpl w:val="81F2A294"/>
    <w:lvl w:ilvl="0" w:tplc="9CF847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61AF49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AA073B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966D4C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234115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B6AF55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BAC644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24C1C2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7E519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73F7D6E"/>
    <w:multiLevelType w:val="hybridMultilevel"/>
    <w:tmpl w:val="71F076F0"/>
    <w:lvl w:ilvl="0" w:tplc="58DA236E">
      <w:start w:val="1"/>
      <w:numFmt w:val="decimal"/>
      <w:lvlText w:val="%1.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D3C4ED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B4831D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3A2C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6E0C2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6A29D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90C4B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EE5C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DC483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75A0FD8"/>
    <w:multiLevelType w:val="hybridMultilevel"/>
    <w:tmpl w:val="21229438"/>
    <w:lvl w:ilvl="0" w:tplc="BDA85324">
      <w:start w:val="1"/>
      <w:numFmt w:val="bullet"/>
      <w:lvlText w:val="-"/>
      <w:lvlJc w:val="left"/>
      <w:pPr>
        <w:ind w:left="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05C3A6A">
      <w:start w:val="1"/>
      <w:numFmt w:val="bullet"/>
      <w:lvlText w:val="o"/>
      <w:lvlJc w:val="left"/>
      <w:pPr>
        <w:ind w:left="1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4CC96C0">
      <w:start w:val="1"/>
      <w:numFmt w:val="bullet"/>
      <w:lvlText w:val="▪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A8A020">
      <w:start w:val="1"/>
      <w:numFmt w:val="bullet"/>
      <w:lvlText w:val="•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70CFA46">
      <w:start w:val="1"/>
      <w:numFmt w:val="bullet"/>
      <w:lvlText w:val="o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A72CA7A">
      <w:start w:val="1"/>
      <w:numFmt w:val="bullet"/>
      <w:lvlText w:val="▪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34ABF8A">
      <w:start w:val="1"/>
      <w:numFmt w:val="bullet"/>
      <w:lvlText w:val="•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7AE41E">
      <w:start w:val="1"/>
      <w:numFmt w:val="bullet"/>
      <w:lvlText w:val="o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61C88">
      <w:start w:val="1"/>
      <w:numFmt w:val="bullet"/>
      <w:lvlText w:val="▪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B7F00C7"/>
    <w:multiLevelType w:val="hybridMultilevel"/>
    <w:tmpl w:val="2722AEF2"/>
    <w:lvl w:ilvl="0" w:tplc="ED0696B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E8A95E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C218B4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AF897A6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850A76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A00F98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C4C514C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AEC7AE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5EC896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6"/>
  </w:num>
  <w:num w:numId="3">
    <w:abstractNumId w:val="3"/>
  </w:num>
  <w:num w:numId="4">
    <w:abstractNumId w:val="5"/>
  </w:num>
  <w:num w:numId="5">
    <w:abstractNumId w:val="4"/>
  </w:num>
  <w:num w:numId="6">
    <w:abstractNumId w:val="15"/>
  </w:num>
  <w:num w:numId="7">
    <w:abstractNumId w:val="14"/>
  </w:num>
  <w:num w:numId="8">
    <w:abstractNumId w:val="8"/>
  </w:num>
  <w:num w:numId="9">
    <w:abstractNumId w:val="2"/>
  </w:num>
  <w:num w:numId="10">
    <w:abstractNumId w:val="7"/>
  </w:num>
  <w:num w:numId="11">
    <w:abstractNumId w:val="11"/>
  </w:num>
  <w:num w:numId="12">
    <w:abstractNumId w:val="13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DD"/>
    <w:rsid w:val="007C20A3"/>
    <w:rsid w:val="007C6EDD"/>
    <w:rsid w:val="00CD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E9BDE-E264-4DD4-A7B1-A8E66AF2A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nhideWhenUsed/>
    <w:qFormat/>
    <w:rsid w:val="007C6EDD"/>
    <w:pPr>
      <w:keepNext/>
      <w:keepLines/>
      <w:numPr>
        <w:numId w:val="16"/>
      </w:numPr>
      <w:spacing w:after="4" w:line="270" w:lineRule="auto"/>
      <w:ind w:left="182" w:hanging="10"/>
      <w:outlineLvl w:val="0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2">
    <w:name w:val="heading 2"/>
    <w:next w:val="a"/>
    <w:link w:val="20"/>
    <w:unhideWhenUsed/>
    <w:qFormat/>
    <w:rsid w:val="007C6EDD"/>
    <w:pPr>
      <w:keepNext/>
      <w:keepLines/>
      <w:spacing w:after="25"/>
      <w:ind w:left="18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styleId="3">
    <w:name w:val="heading 3"/>
    <w:next w:val="a"/>
    <w:link w:val="30"/>
    <w:unhideWhenUsed/>
    <w:qFormat/>
    <w:rsid w:val="007C6EDD"/>
    <w:pPr>
      <w:keepNext/>
      <w:keepLines/>
      <w:spacing w:after="0" w:line="282" w:lineRule="auto"/>
      <w:ind w:left="182"/>
      <w:outlineLvl w:val="2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6EDD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C6EDD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C6ED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C6EDD"/>
  </w:style>
  <w:style w:type="table" w:customStyle="1" w:styleId="TableGrid">
    <w:name w:val="TableGrid"/>
    <w:rsid w:val="007C6EDD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7C6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nanium.com/catalog/product/1209237" TargetMode="External"/><Relationship Id="rId18" Type="http://schemas.openxmlformats.org/officeDocument/2006/relationships/hyperlink" Target="http://znanium.com/" TargetMode="External"/><Relationship Id="rId26" Type="http://schemas.openxmlformats.org/officeDocument/2006/relationships/hyperlink" Target="http://www.english-portal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homeenglish/" TargetMode="External"/><Relationship Id="rId34" Type="http://schemas.openxmlformats.org/officeDocument/2006/relationships/theme" Target="theme/theme1.xml"/><Relationship Id="rId7" Type="http://schemas.openxmlformats.org/officeDocument/2006/relationships/footer" Target="footer2.xml"/><Relationship Id="rId12" Type="http://schemas.openxmlformats.org/officeDocument/2006/relationships/hyperlink" Target="https://znanium.com/catalog/product/1209237" TargetMode="External"/><Relationship Id="rId17" Type="http://schemas.openxmlformats.org/officeDocument/2006/relationships/hyperlink" Target="http://znanium.com/" TargetMode="External"/><Relationship Id="rId25" Type="http://schemas.openxmlformats.org/officeDocument/2006/relationships/hyperlink" Target="http://www.english-portal.com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znanium.com/" TargetMode="External"/><Relationship Id="rId29" Type="http://schemas.openxmlformats.org/officeDocument/2006/relationships/hyperlink" Target="http://www.english-portal.com/" TargetMode="Externa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oter" Target="footer6.xml"/><Relationship Id="rId24" Type="http://schemas.openxmlformats.org/officeDocument/2006/relationships/hyperlink" Target="http://www.homeenglish/" TargetMode="External"/><Relationship Id="rId32" Type="http://schemas.openxmlformats.org/officeDocument/2006/relationships/hyperlink" Target="http://www.english-portal.com/" TargetMode="External"/><Relationship Id="rId5" Type="http://schemas.openxmlformats.org/officeDocument/2006/relationships/image" Target="media/image1.jpg"/><Relationship Id="rId15" Type="http://schemas.openxmlformats.org/officeDocument/2006/relationships/hyperlink" Target="http://znanium.com/" TargetMode="External"/><Relationship Id="rId23" Type="http://schemas.openxmlformats.org/officeDocument/2006/relationships/hyperlink" Target="http://www.homeenglish/" TargetMode="External"/><Relationship Id="rId28" Type="http://schemas.openxmlformats.org/officeDocument/2006/relationships/hyperlink" Target="http://www.english-portal.com/" TargetMode="External"/><Relationship Id="rId10" Type="http://schemas.openxmlformats.org/officeDocument/2006/relationships/footer" Target="footer5.xml"/><Relationship Id="rId19" Type="http://schemas.openxmlformats.org/officeDocument/2006/relationships/hyperlink" Target="http://znanium.com/" TargetMode="External"/><Relationship Id="rId31" Type="http://schemas.openxmlformats.org/officeDocument/2006/relationships/hyperlink" Target="http://www.english-portal.com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4.xml"/><Relationship Id="rId14" Type="http://schemas.openxmlformats.org/officeDocument/2006/relationships/hyperlink" Target="http://znanium.com/" TargetMode="External"/><Relationship Id="rId22" Type="http://schemas.openxmlformats.org/officeDocument/2006/relationships/hyperlink" Target="http://www.homeenglish/" TargetMode="External"/><Relationship Id="rId27" Type="http://schemas.openxmlformats.org/officeDocument/2006/relationships/hyperlink" Target="http://www.english-portal.com/" TargetMode="External"/><Relationship Id="rId30" Type="http://schemas.openxmlformats.org/officeDocument/2006/relationships/hyperlink" Target="http://www.english-portal.com/" TargetMode="External"/><Relationship Id="rId8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</Pages>
  <Words>3990</Words>
  <Characters>22743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2025-05-12T05:55:00Z</dcterms:created>
  <dcterms:modified xsi:type="dcterms:W3CDTF">2025-05-12T06:13:00Z</dcterms:modified>
</cp:coreProperties>
</file>